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82" w:rsidRPr="00F83482" w:rsidRDefault="00F83482" w:rsidP="00F83482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bookmarkStart w:id="0" w:name="_GoBack"/>
      <w:bookmarkEnd w:id="0"/>
      <w:r w:rsidRPr="00F83482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F83482" w:rsidRPr="00F83482" w:rsidRDefault="00F83482" w:rsidP="00F83482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F83482" w:rsidRPr="00F83482" w:rsidRDefault="00F83482" w:rsidP="00F83482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F83482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17 березня 2022 р. № 306</w:t>
      </w:r>
    </w:p>
    <w:p w:rsidR="00F83482" w:rsidRPr="00F83482" w:rsidRDefault="00F83482" w:rsidP="00F83482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F83482" w:rsidRPr="00F83482" w:rsidRDefault="00F83482" w:rsidP="00F83482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Про внесення зміни до Порядку видачі дозволів на право ввезення на територію України, вивезення з території України або транзиту через територію України наркотичних засобів, психотропних речовин і прекурсорів</w:t>
      </w:r>
    </w:p>
    <w:p w:rsidR="00F83482" w:rsidRPr="00F83482" w:rsidRDefault="00F83482" w:rsidP="00F83482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color w:val="1D1D1B"/>
          <w:sz w:val="27"/>
          <w:szCs w:val="27"/>
          <w:lang/>
        </w:rPr>
        <w:t>Кабінет Міністрів України </w:t>
      </w:r>
      <w:r w:rsidRPr="00F83482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F83482" w:rsidRPr="00F83482" w:rsidRDefault="00F83482" w:rsidP="00F83482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Внести до Порядку видачі дозволів на право ввезення на територію України, вивезення з території України або транзиту через територію України наркотичних засобів, психотропних речовин і прекурсорів, затвердженого постановою Кабінету Міністрів України від 3 лютого 1997 р. № 146 (Офіційний вісник України, 1997 р., число 6, с. 78; 2007 р., № 93, ст. 3413), зміну, що додається.</w:t>
      </w:r>
    </w:p>
    <w:p w:rsidR="00F83482" w:rsidRPr="00F83482" w:rsidRDefault="00F83482" w:rsidP="00F83482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Суб’єкти господарювання, які отримали відповідно до цієї постанови дозволи на ввезення на територію України наркотичних засобів, психотропних речовин і прекурсорів в умовах воєнного стану, протягом 30 календарних днів повинні забезпечити подання в паперовому вигляді документів відповідно до Порядку видачі дозволів на право ввезення на територію України, вивезення з території України або транзиту через територію України наркотичних засобів, психотропних речовин і прекурсорів, затвердженого постановою Кабінету Міністрів України від 3 лютого 1997 р. № 146.</w:t>
      </w:r>
    </w:p>
    <w:p w:rsidR="00F83482" w:rsidRPr="00F83482" w:rsidRDefault="00F83482" w:rsidP="00F83482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color w:val="1D1D1B"/>
          <w:sz w:val="27"/>
          <w:szCs w:val="27"/>
          <w:lang/>
        </w:rPr>
        <w:t>3. Ця постанова набирає чинності з дня її опублікування та застосовується до припинення або скасування воєнного стану в Україні.</w:t>
      </w:r>
    </w:p>
    <w:p w:rsidR="00F83482" w:rsidRPr="00F83482" w:rsidRDefault="00F83482" w:rsidP="00F83482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F83482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          Прем’єр-міністр України             Д. ШМИГАЛЬ</w:t>
      </w:r>
    </w:p>
    <w:p w:rsidR="00F83482" w:rsidRDefault="00F83482">
      <w:pPr>
        <w:rPr>
          <w:lang w:val="en-US"/>
        </w:rPr>
      </w:pPr>
    </w:p>
    <w:p w:rsidR="005110A0" w:rsidRPr="004F3252" w:rsidRDefault="005110A0" w:rsidP="004F3252">
      <w:pPr>
        <w:pStyle w:val="a7"/>
        <w:ind w:left="3969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4F3252"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 w:rsidRPr="004F3252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17 лютого </w:t>
      </w:r>
      <w:r w:rsidRPr="004F3252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р.</w:t>
      </w:r>
      <w:r w:rsidRPr="004F325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306</w:t>
      </w:r>
    </w:p>
    <w:p w:rsidR="005110A0" w:rsidRPr="004F3252" w:rsidRDefault="005110A0" w:rsidP="004F3252">
      <w:pPr>
        <w:pStyle w:val="a6"/>
        <w:rPr>
          <w:rFonts w:ascii="Times New Roman" w:hAnsi="Times New Roman"/>
          <w:b w:val="0"/>
          <w:sz w:val="28"/>
          <w:szCs w:val="28"/>
        </w:rPr>
      </w:pPr>
      <w:bookmarkStart w:id="1" w:name="bookmark3"/>
      <w:r w:rsidRPr="004F3252">
        <w:rPr>
          <w:rFonts w:ascii="Times New Roman" w:hAnsi="Times New Roman"/>
          <w:b w:val="0"/>
          <w:sz w:val="28"/>
          <w:szCs w:val="28"/>
        </w:rPr>
        <w:t>ЗМІНА,</w:t>
      </w:r>
      <w:bookmarkEnd w:id="1"/>
      <w:r>
        <w:rPr>
          <w:rFonts w:ascii="Times New Roman" w:hAnsi="Times New Roman"/>
          <w:b w:val="0"/>
          <w:sz w:val="28"/>
          <w:szCs w:val="28"/>
        </w:rPr>
        <w:br/>
      </w:r>
      <w:r w:rsidRPr="004F3252">
        <w:rPr>
          <w:rFonts w:ascii="Times New Roman" w:hAnsi="Times New Roman"/>
          <w:b w:val="0"/>
          <w:sz w:val="28"/>
          <w:szCs w:val="28"/>
        </w:rPr>
        <w:t xml:space="preserve">що вноситься до Порядку видачі дозволів на право ввезення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F3252">
        <w:rPr>
          <w:rFonts w:ascii="Times New Roman" w:hAnsi="Times New Roman"/>
          <w:b w:val="0"/>
          <w:sz w:val="28"/>
          <w:szCs w:val="28"/>
        </w:rPr>
        <w:t>на територію України, вивезення з території України або транзиту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F3252">
        <w:rPr>
          <w:rFonts w:ascii="Times New Roman" w:hAnsi="Times New Roman"/>
          <w:b w:val="0"/>
          <w:sz w:val="28"/>
          <w:szCs w:val="28"/>
        </w:rPr>
        <w:t xml:space="preserve"> через територію України наркотичних засобів, психотропних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F3252">
        <w:rPr>
          <w:rFonts w:ascii="Times New Roman" w:hAnsi="Times New Roman"/>
          <w:b w:val="0"/>
          <w:sz w:val="28"/>
          <w:szCs w:val="28"/>
        </w:rPr>
        <w:t>речовин і прекурсорів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>Доповнити Порядок розділом такого змісту:</w:t>
      </w:r>
    </w:p>
    <w:p w:rsidR="005110A0" w:rsidRPr="004F3252" w:rsidRDefault="005110A0" w:rsidP="004F3252">
      <w:pPr>
        <w:pStyle w:val="a5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>“Порядок видачі дозволу на ввезення на територію</w:t>
      </w:r>
      <w:r>
        <w:rPr>
          <w:rFonts w:ascii="Times New Roman" w:hAnsi="Times New Roman"/>
          <w:sz w:val="28"/>
          <w:szCs w:val="28"/>
        </w:rPr>
        <w:br/>
      </w:r>
      <w:r w:rsidRPr="004F3252">
        <w:rPr>
          <w:rFonts w:ascii="Times New Roman" w:hAnsi="Times New Roman"/>
          <w:sz w:val="28"/>
          <w:szCs w:val="28"/>
        </w:rPr>
        <w:t>України наркотичних засобів, психотропних речовин</w:t>
      </w:r>
      <w:r>
        <w:rPr>
          <w:rFonts w:ascii="Times New Roman" w:hAnsi="Times New Roman"/>
          <w:sz w:val="28"/>
          <w:szCs w:val="28"/>
        </w:rPr>
        <w:br/>
      </w:r>
      <w:r w:rsidRPr="004F3252">
        <w:rPr>
          <w:rFonts w:ascii="Times New Roman" w:hAnsi="Times New Roman"/>
          <w:sz w:val="28"/>
          <w:szCs w:val="28"/>
        </w:rPr>
        <w:t>і прекурсорів в умовах воєнного стану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19. Для одержання дозволу на ввезення наркотичних засобів, психотропних речовин і прекурсорів, включених до </w:t>
      </w:r>
      <w:r w:rsidRPr="004F3252">
        <w:rPr>
          <w:rFonts w:ascii="Times New Roman" w:hAnsi="Times New Roman"/>
          <w:color w:val="000000"/>
          <w:sz w:val="28"/>
          <w:szCs w:val="28"/>
        </w:rPr>
        <w:t xml:space="preserve">переліку контрольованих речовин, </w:t>
      </w:r>
      <w:r w:rsidRPr="004F3252">
        <w:rPr>
          <w:rFonts w:ascii="Times New Roman" w:hAnsi="Times New Roman"/>
          <w:sz w:val="28"/>
          <w:szCs w:val="28"/>
        </w:rPr>
        <w:t xml:space="preserve">у вигляді лікарських засобів, а також лікарських засобів, до складу яких входять включені до переліку контрольовані речовини, суб’єкт господарювання, що має право на провадження діяльності у сфері обігу зазначених речовин, подає до </w:t>
      </w:r>
      <w:proofErr w:type="spellStart"/>
      <w:r w:rsidRPr="004F3252">
        <w:rPr>
          <w:rFonts w:ascii="Times New Roman" w:hAnsi="Times New Roman"/>
          <w:sz w:val="28"/>
          <w:szCs w:val="28"/>
        </w:rPr>
        <w:t>Держлікслужби</w:t>
      </w:r>
      <w:proofErr w:type="spellEnd"/>
      <w:r w:rsidRPr="004F3252">
        <w:rPr>
          <w:rFonts w:ascii="Times New Roman" w:hAnsi="Times New Roman"/>
          <w:sz w:val="28"/>
          <w:szCs w:val="28"/>
        </w:rPr>
        <w:t xml:space="preserve"> в електронному вигляді такі документи: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1) заяву, оформлену на бланку суб’єкта господарювання, на ім’я голови </w:t>
      </w:r>
      <w:proofErr w:type="spellStart"/>
      <w:r w:rsidRPr="004F3252">
        <w:rPr>
          <w:rFonts w:ascii="Times New Roman" w:hAnsi="Times New Roman"/>
          <w:sz w:val="28"/>
          <w:szCs w:val="28"/>
        </w:rPr>
        <w:t>Держлікслужби</w:t>
      </w:r>
      <w:proofErr w:type="spellEnd"/>
      <w:r w:rsidRPr="004F3252">
        <w:rPr>
          <w:rFonts w:ascii="Times New Roman" w:hAnsi="Times New Roman"/>
          <w:sz w:val="28"/>
          <w:szCs w:val="28"/>
        </w:rPr>
        <w:t xml:space="preserve">, в якій зазначаються: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мета, з якою здійснюється ввезення;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повні найменування, точні адреси, номери телефонів (телефаксів) імпортера (вантажоодержувача) та експортера;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міжнародна непатентована назва імпортованої продукції(у разі наявності) та (або) перша назва, під якою вона була випущена, та (або) назва, під якою вона виробляється в країнах-імпортерах та країнах-експортерах;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кількість наркотичних засобів, психотропних речовин і прекурсорів, що повинні бути ввезені;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лікарська форма наркотичного засобу, психотропної речовини і </w:t>
      </w:r>
      <w:proofErr w:type="spellStart"/>
      <w:r w:rsidRPr="004F3252">
        <w:rPr>
          <w:rFonts w:ascii="Times New Roman" w:hAnsi="Times New Roman"/>
          <w:sz w:val="28"/>
          <w:szCs w:val="28"/>
        </w:rPr>
        <w:t>прекурсора</w:t>
      </w:r>
      <w:proofErr w:type="spellEnd"/>
      <w:r w:rsidRPr="004F3252">
        <w:rPr>
          <w:rFonts w:ascii="Times New Roman" w:hAnsi="Times New Roman"/>
          <w:sz w:val="28"/>
          <w:szCs w:val="28"/>
        </w:rPr>
        <w:t xml:space="preserve">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назва та кількість наркотичних засобів, психотропних речовин і прекурсорів,  включених до переліку наркотичних засобів, психотропних речовин, їх аналогів і прекурсорів, що підлягають спеціальному контролю згідно із законодавством України , які ввозяться за контрактом;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назва фірми-виробника, телефон, електронна пошта тощо;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номер контракту поставки;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вартість контракту поставки;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lastRenderedPageBreak/>
        <w:t xml:space="preserve">найменування і кількість одиниць тари </w:t>
      </w:r>
      <w:r>
        <w:rPr>
          <w:rFonts w:ascii="Times New Roman" w:hAnsi="Times New Roman"/>
          <w:sz w:val="28"/>
          <w:szCs w:val="28"/>
        </w:rPr>
        <w:t>—</w:t>
      </w:r>
      <w:r w:rsidRPr="004F3252">
        <w:rPr>
          <w:rFonts w:ascii="Times New Roman" w:hAnsi="Times New Roman"/>
          <w:sz w:val="28"/>
          <w:szCs w:val="28"/>
        </w:rPr>
        <w:t xml:space="preserve"> для наркотичних засобів, психотропних речовин і прекурсорів у вигляді субстанції, яка використовується для виробництва лікарських засобів;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вид транспортного засобу для поставки;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строк здійснення поставки;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назва пункту пропуску на державному кордоні України, через який здійснюватиметься ввезення;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2) рахунок-фактуру або рахунок-проформу, що підтверджує відомості про кількість наркотичних засобів, психотропних речовин і прекурсорів, які ввозяться на територію України;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3) засвідчену заявником копію контракту, згідно з яким здійснюється ввезення на територію України наркотичних засобів, психотропних речовин і прекурсорів;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4) засвідчену заявником копію реєстраційного посвідчення на лікарські засоби, які ввозяться на територію України; 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>5) засвідчені заявником відомості про кількісний хімічний склад наркотичного засобу або психотропної речовини, або прекурсору за показниками специфікації або відповідної технічної документації виробника (експортера);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 xml:space="preserve">6) зобов’язання підприємства-імпортера про використання наркотичних засобів, психотропних речовин і прекурсорів тільки для заявлених цілей. </w:t>
      </w:r>
    </w:p>
    <w:p w:rsidR="005110A0" w:rsidRPr="004F3252" w:rsidRDefault="005110A0" w:rsidP="004F3252">
      <w:pPr>
        <w:pStyle w:val="a5"/>
        <w:rPr>
          <w:rFonts w:ascii="Times New Roman" w:hAnsi="Times New Roman"/>
          <w:sz w:val="28"/>
          <w:szCs w:val="28"/>
        </w:rPr>
      </w:pPr>
      <w:r w:rsidRPr="004F3252">
        <w:rPr>
          <w:rFonts w:ascii="Times New Roman" w:hAnsi="Times New Roman"/>
          <w:sz w:val="28"/>
          <w:szCs w:val="28"/>
        </w:rPr>
        <w:t>Видача дозволу здійснюється виключно за погодженням із СБУ.</w:t>
      </w:r>
      <w:r w:rsidRPr="004F3252">
        <w:rPr>
          <w:rFonts w:ascii="Times New Roman" w:hAnsi="Times New Roman"/>
          <w:sz w:val="28"/>
          <w:szCs w:val="28"/>
          <w:lang w:val="ru-RU"/>
        </w:rPr>
        <w:t>”.</w:t>
      </w:r>
    </w:p>
    <w:p w:rsidR="005110A0" w:rsidRPr="004F3252" w:rsidRDefault="005110A0" w:rsidP="004F3252">
      <w:pPr>
        <w:widowControl w:val="0"/>
        <w:spacing w:before="36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uk-UA" w:bidi="uk-UA"/>
        </w:rPr>
      </w:pPr>
      <w:r w:rsidRPr="007A46A6">
        <w:rPr>
          <w:rFonts w:eastAsia="Arial Unicode MS"/>
          <w:color w:val="000000"/>
          <w:sz w:val="28"/>
          <w:szCs w:val="28"/>
          <w:lang w:eastAsia="uk-UA" w:bidi="uk-UA"/>
        </w:rPr>
        <w:t>_____________________</w:t>
      </w:r>
    </w:p>
    <w:p w:rsidR="00F83482" w:rsidRPr="00F83482" w:rsidRDefault="00F83482">
      <w:pPr>
        <w:rPr>
          <w:lang w:val="en-US"/>
        </w:rPr>
      </w:pPr>
    </w:p>
    <w:sectPr w:rsidR="00F83482" w:rsidRPr="00F8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82"/>
    <w:rsid w:val="005110A0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82"/>
    <w:rPr>
      <w:b/>
      <w:bCs/>
    </w:rPr>
  </w:style>
  <w:style w:type="paragraph" w:styleId="a4">
    <w:name w:val="Normal (Web)"/>
    <w:basedOn w:val="a"/>
    <w:uiPriority w:val="99"/>
    <w:semiHidden/>
    <w:unhideWhenUsed/>
    <w:rsid w:val="00F8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ормальний текст"/>
    <w:basedOn w:val="a"/>
    <w:rsid w:val="005110A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5110A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7">
    <w:name w:val="Шапка документу"/>
    <w:basedOn w:val="a"/>
    <w:rsid w:val="005110A0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82"/>
    <w:rPr>
      <w:b/>
      <w:bCs/>
    </w:rPr>
  </w:style>
  <w:style w:type="paragraph" w:styleId="a4">
    <w:name w:val="Normal (Web)"/>
    <w:basedOn w:val="a"/>
    <w:uiPriority w:val="99"/>
    <w:semiHidden/>
    <w:unhideWhenUsed/>
    <w:rsid w:val="00F8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5">
    <w:name w:val="Нормальний текст"/>
    <w:basedOn w:val="a"/>
    <w:rsid w:val="005110A0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5110A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a7">
    <w:name w:val="Шапка документу"/>
    <w:basedOn w:val="a"/>
    <w:rsid w:val="005110A0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5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4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8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545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1430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3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5893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7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2022-03-21T12:21:00Z</dcterms:created>
  <dcterms:modified xsi:type="dcterms:W3CDTF">2022-03-21T12:23:00Z</dcterms:modified>
</cp:coreProperties>
</file>