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E3" w:rsidRPr="005A4FE3" w:rsidRDefault="005A4FE3" w:rsidP="005A4FE3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r w:rsidRPr="005A4FE3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5A4FE3" w:rsidRPr="005A4FE3" w:rsidRDefault="005A4FE3" w:rsidP="005A4FE3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5A4FE3" w:rsidRPr="005A4FE3" w:rsidRDefault="005A4FE3" w:rsidP="005A4FE3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5A4FE3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07 березня 2022 р. № 216</w:t>
      </w:r>
    </w:p>
    <w:p w:rsidR="005A4FE3" w:rsidRPr="005A4FE3" w:rsidRDefault="005A4FE3" w:rsidP="005A4FE3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5A4FE3" w:rsidRPr="005A4FE3" w:rsidRDefault="005A4FE3" w:rsidP="005A4FE3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Деякі питання закупівлі лікарських засобів, медичних виробів та допоміжних засобів до них</w:t>
      </w:r>
    </w:p>
    <w:p w:rsidR="005A4FE3" w:rsidRPr="005A4FE3" w:rsidRDefault="005A4FE3" w:rsidP="005A4FE3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Відповідно до пунктів 38, 38</w:t>
      </w:r>
      <w:r w:rsidRPr="005A4FE3">
        <w:rPr>
          <w:rFonts w:ascii="ProbaPro" w:eastAsia="Times New Roman" w:hAnsi="ProbaPro" w:cs="Times New Roman"/>
          <w:color w:val="1D1D1B"/>
          <w:sz w:val="27"/>
          <w:szCs w:val="27"/>
          <w:bdr w:val="none" w:sz="0" w:space="0" w:color="auto" w:frame="1"/>
          <w:vertAlign w:val="superscript"/>
          <w:lang/>
        </w:rPr>
        <w:t>1</w:t>
      </w: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 підрозділу 2 розділу XX “Перехідні положення” Податкового кодексу України, частини третьої статті 54 Основ законодавства України про охорону здоров’я Кабінет Міністрів України </w:t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5A4FE3" w:rsidRPr="005A4FE3" w:rsidRDefault="005A4FE3" w:rsidP="005A4FE3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Затвердити такі, що додаються:</w:t>
      </w:r>
    </w:p>
    <w:p w:rsidR="005A4FE3" w:rsidRPr="005A4FE3" w:rsidRDefault="005A4FE3" w:rsidP="005A4FE3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перелік лікарських засобів, медичних виробів та допоміжних засобів до них, що закуповуються на виконання відповідних угод (договорів), укладених особою, уповноваженою на здійснення закупівель у сфері охорони здоров’я для виконання програм та здійснення централізованих заходів з охорони здоров’я;</w:t>
      </w:r>
    </w:p>
    <w:p w:rsidR="005A4FE3" w:rsidRPr="005A4FE3" w:rsidRDefault="005A4FE3" w:rsidP="005A4FE3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перелік лікарських засобів та медичних виробів, що закуповуються на підставі угод щодо закупівлі із спеціалізованими організаціями, які здійснюють закупівлі.</w:t>
      </w:r>
    </w:p>
    <w:p w:rsidR="005A4FE3" w:rsidRPr="005A4FE3" w:rsidRDefault="005A4FE3" w:rsidP="005A4FE3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Установити, що вимоги щодо повної комплектації медичних виробів зазначаються в інформації про технічні, якісні та кількісні характеристики предмета закупівлі (медико-технічні (технічні) вимоги).</w:t>
      </w:r>
    </w:p>
    <w:p w:rsidR="005A4FE3" w:rsidRPr="005A4FE3" w:rsidRDefault="005A4FE3" w:rsidP="005A4FE3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color w:val="1D1D1B"/>
          <w:sz w:val="27"/>
          <w:szCs w:val="27"/>
          <w:lang/>
        </w:rPr>
        <w:t>3. Міністерству охорони здоров’я забезпечити щорічне надання пропозицій щодо внесення змін до переліків, затверджених цією постановою, з метою забезпечення ефективного та результативного використання коштів державного бюджету.</w:t>
      </w:r>
    </w:p>
    <w:p w:rsidR="005A4FE3" w:rsidRPr="005A4FE3" w:rsidRDefault="005A4FE3" w:rsidP="005A4FE3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 xml:space="preserve">Прем’єр-міністр України </w:t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5A4FE3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5A4FE3" w:rsidRDefault="005A4FE3">
      <w:pPr>
        <w:rPr>
          <w:lang w:val="en-US"/>
        </w:rPr>
      </w:pPr>
    </w:p>
    <w:p w:rsidR="00FF6C1B" w:rsidRPr="003F6E05" w:rsidRDefault="00FF6C1B" w:rsidP="003F6E05">
      <w:pPr>
        <w:keepNext/>
        <w:keepLines/>
        <w:ind w:left="3544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lastRenderedPageBreak/>
        <w:t>ЗАТВЕРДЖЕНО</w:t>
      </w:r>
      <w:r w:rsidRPr="003F6E05">
        <w:rPr>
          <w:sz w:val="28"/>
          <w:szCs w:val="28"/>
        </w:rPr>
        <w:br/>
        <w:t>постановою Кабінету Міністрів України</w:t>
      </w:r>
      <w:r w:rsidRPr="003F6E05">
        <w:rPr>
          <w:sz w:val="28"/>
          <w:szCs w:val="28"/>
        </w:rPr>
        <w:br/>
        <w:t xml:space="preserve">від </w:t>
      </w:r>
      <w:r>
        <w:rPr>
          <w:sz w:val="28"/>
          <w:szCs w:val="28"/>
        </w:rPr>
        <w:t xml:space="preserve">7 березня </w:t>
      </w:r>
      <w:r w:rsidRPr="003F6E05">
        <w:rPr>
          <w:sz w:val="28"/>
          <w:szCs w:val="28"/>
        </w:rPr>
        <w:t>2022 р. №</w:t>
      </w:r>
      <w:r>
        <w:rPr>
          <w:sz w:val="28"/>
          <w:szCs w:val="28"/>
        </w:rPr>
        <w:t xml:space="preserve"> 216</w:t>
      </w:r>
    </w:p>
    <w:p w:rsidR="00FF6C1B" w:rsidRPr="003F6E05" w:rsidRDefault="00FF6C1B" w:rsidP="003F6E05">
      <w:pPr>
        <w:keepNext/>
        <w:keepLines/>
        <w:spacing w:before="240" w:after="12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ПЕРЕЛІК</w:t>
      </w:r>
      <w:r w:rsidRPr="003F6E05">
        <w:rPr>
          <w:sz w:val="28"/>
          <w:szCs w:val="28"/>
        </w:rPr>
        <w:br/>
        <w:t xml:space="preserve">лікарських засобів, медичних виробів та допоміжних </w:t>
      </w:r>
      <w:r w:rsidRPr="003F6E05">
        <w:rPr>
          <w:sz w:val="28"/>
          <w:szCs w:val="28"/>
        </w:rPr>
        <w:br/>
        <w:t>засобів до них, що закуповуються на виконання відповідних</w:t>
      </w:r>
      <w:r w:rsidRPr="003F6E05">
        <w:rPr>
          <w:sz w:val="28"/>
          <w:szCs w:val="28"/>
        </w:rPr>
        <w:br/>
        <w:t xml:space="preserve">угод (договорів), укладених особою, уповноваженою на </w:t>
      </w:r>
      <w:r w:rsidRPr="003F6E05">
        <w:rPr>
          <w:sz w:val="28"/>
          <w:szCs w:val="28"/>
        </w:rPr>
        <w:br/>
        <w:t xml:space="preserve">здійснення закупівель у сфері охорони здоров’я для виконання </w:t>
      </w:r>
      <w:r w:rsidRPr="003F6E05">
        <w:rPr>
          <w:sz w:val="28"/>
          <w:szCs w:val="28"/>
        </w:rPr>
        <w:br/>
        <w:t>програм та здійснення централізованих заходів з охорони здоров’я</w:t>
      </w:r>
    </w:p>
    <w:p w:rsidR="00FF6C1B" w:rsidRPr="003F6E05" w:rsidRDefault="00FF6C1B" w:rsidP="003F6E05">
      <w:pPr>
        <w:keepNext/>
        <w:keepLines/>
        <w:spacing w:before="120" w:after="12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Хіміотерапевтичні препарати, радіофармпрепарати та препарати</w:t>
      </w:r>
      <w:r w:rsidRPr="003F6E05">
        <w:rPr>
          <w:sz w:val="28"/>
          <w:szCs w:val="28"/>
        </w:rPr>
        <w:br/>
        <w:t>супроводу для лікування онкологічних хворих</w:t>
      </w:r>
    </w:p>
    <w:tbl>
      <w:tblPr>
        <w:tblW w:w="9786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270"/>
        <w:gridCol w:w="1985"/>
        <w:gridCol w:w="2411"/>
      </w:tblGrid>
      <w:tr w:rsidR="00FF6C1B" w:rsidRPr="003F6E05" w:rsidTr="004D1698">
        <w:trPr>
          <w:trHeight w:val="20"/>
          <w:tblHeader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Міжнародна непатентована назва лікарського засобу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Дозування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i/>
                <w:sz w:val="28"/>
                <w:szCs w:val="28"/>
                <w:lang w:eastAsia="uk-UA"/>
              </w:rPr>
              <w:t>Препарати для лікування онкологічних та онкогематологічних хворих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Абіратерон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250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Анагрелід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0,5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для пацієнтів з есенціальною тромбоцитопенією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Азацитидин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Бікалутамід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Бікалутамід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150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Блеоміцин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15 мг </w:t>
            </w:r>
            <w:r w:rsidRPr="003F6E05">
              <w:rPr>
                <w:sz w:val="28"/>
                <w:szCs w:val="28"/>
                <w:lang w:eastAsia="uk-UA"/>
              </w:rPr>
              <w:br/>
              <w:t>(15 000 МО або 15 USP ОД)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Вінкристин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Вінорельбін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Гемцитабін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Гемцитабін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Гозерелін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10,8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Гозерелін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3,6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Дакарбазин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Доксорубіцин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Доцетаксел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80 мг</w:t>
            </w: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Доцетаксел</w:t>
            </w:r>
          </w:p>
        </w:tc>
        <w:tc>
          <w:tcPr>
            <w:tcW w:w="22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 мг</w:t>
            </w:r>
          </w:p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Екземестан</w:t>
            </w:r>
          </w:p>
        </w:tc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25 мг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Еверолімус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2,5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Еверолімус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Еверолімус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Етопозид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Іринотекан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Капецитабін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Капецитабін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Кислота золедронова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Летрозол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2,5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Метотрексат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Паклітаксел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Топотекан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Трастузумаб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Філграстим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48 млн. МО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Флуороурацил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Цисплатин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Цисплатин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Метотрексат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Паклітаксел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Доксорубіцин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Іринотекан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Кабазитаксел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val="en-US"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60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Кальцію фолінат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Кальцію фолінат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Карбоплатин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Карбоплатин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Епірубіцин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Епірубіцин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Іфосфамід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8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Інтерферон альфа-2b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 млн. МО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Натрію йодид (131I)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розчин для ін’єкцій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4000 МБк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Натрію йодид (131I)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капсули тверді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4000 МБк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Самарій (153Sm) лексидронам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розчин для ін’єкцій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2000 МБк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Технецій (99mTc) пертехнетат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генератор радіонуклідів (шляхом елюації з генератора 99mTc одержують розчин у флаконі)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15000 МБк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Тамоксифен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Темозоломід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Темозоломід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Темозоломід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Ерлотиніб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Месна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Оксаліплатин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Оксаліплатин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Аспарагіназа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10000 ОД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Пегаспаргаза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3750 МО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Посаконазол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105 мл</w:t>
            </w:r>
            <w:r w:rsidRPr="003F6E05">
              <w:rPr>
                <w:sz w:val="28"/>
                <w:szCs w:val="28"/>
                <w:lang w:eastAsia="uk-UA"/>
              </w:rPr>
              <w:br/>
              <w:t>(40 мг/мл)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ind w:right="-49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для пацієнтів з гострим мієлогенним лейкозом або </w:t>
            </w:r>
            <w:r w:rsidRPr="003F6E05">
              <w:rPr>
                <w:spacing w:val="-4"/>
                <w:sz w:val="28"/>
                <w:szCs w:val="28"/>
                <w:lang w:eastAsia="uk-UA"/>
              </w:rPr>
              <w:t xml:space="preserve">мієлодиспластич-ним </w:t>
            </w:r>
            <w:r w:rsidRPr="003F6E05">
              <w:rPr>
                <w:sz w:val="28"/>
                <w:szCs w:val="28"/>
                <w:lang w:eastAsia="uk-UA"/>
              </w:rPr>
              <w:t>синдромом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Бендамустин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25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Бендамустин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Бортезоміб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Бортезоміб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3,5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Ванкоміцин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Вінбластин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Вориконазол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Гідроксикарбамід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Етопозид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Ідарубіцин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Кальцію фолінат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30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Ломустин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Мітоксантрон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/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Мелфалан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Піперацилін/тазобактам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ind w:left="-26" w:right="-5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4500 мг</w:t>
            </w:r>
            <w:r w:rsidRPr="003F6E05">
              <w:rPr>
                <w:sz w:val="28"/>
                <w:szCs w:val="28"/>
                <w:lang w:eastAsia="uk-UA"/>
              </w:rPr>
              <w:br/>
              <w:t>(4000 мг/500 мг)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Прокарбазин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Помалідомід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Пеметрексед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Пеметрексед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Ритуксимаб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Ритуксимаб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Сунітініб або пазопаніб</w:t>
            </w:r>
          </w:p>
        </w:tc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12,5 мг або </w:t>
            </w:r>
            <w:r w:rsidRPr="003F6E05">
              <w:rPr>
                <w:sz w:val="28"/>
                <w:szCs w:val="28"/>
                <w:lang w:eastAsia="uk-UA"/>
              </w:rPr>
              <w:br/>
              <w:t>400 мг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для нововиявлених пацієнтів з раком нирки. Розрахунок у 12-тижневих курсах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Сунітініб</w:t>
            </w:r>
          </w:p>
        </w:tc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12,5 мг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для пацієнтів, </w:t>
            </w:r>
            <w:r w:rsidRPr="003F6E05">
              <w:rPr>
                <w:sz w:val="28"/>
                <w:szCs w:val="28"/>
                <w:lang w:eastAsia="uk-UA"/>
              </w:rPr>
              <w:br/>
              <w:t>які отримують препарат, закуплений за кошти державного бюджету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Сунітініб</w:t>
            </w:r>
          </w:p>
        </w:tc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25 мг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Сунітініб</w:t>
            </w:r>
          </w:p>
        </w:tc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Талідомід</w:t>
            </w:r>
          </w:p>
        </w:tc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Флударабін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Фулвестрант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ампули, флакони, </w:t>
            </w:r>
            <w:r w:rsidRPr="003F6E05">
              <w:rPr>
                <w:sz w:val="28"/>
                <w:szCs w:val="28"/>
                <w:lang w:eastAsia="uk-UA"/>
              </w:rPr>
              <w:lastRenderedPageBreak/>
              <w:t>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250 мг</w:t>
            </w:r>
          </w:p>
        </w:tc>
        <w:tc>
          <w:tcPr>
            <w:tcW w:w="2411" w:type="dxa"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Циклофосфамід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Цитарабін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Цитарабін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Вориконазол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Кладрибін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Хлорамбуцил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Даунорубіцин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Леналідомід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Леналідомід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25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6-Меркаптопурин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Амфотерицин </w:t>
            </w:r>
            <w:r w:rsidRPr="003F6E05">
              <w:rPr>
                <w:sz w:val="28"/>
                <w:szCs w:val="28"/>
                <w:lang w:eastAsia="uk-UA"/>
              </w:rPr>
              <w:br/>
              <w:t>В-ліпідний комплекс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9786" w:type="dxa"/>
            <w:gridSpan w:val="4"/>
            <w:hideMark/>
          </w:tcPr>
          <w:p w:rsidR="00FF6C1B" w:rsidRPr="003F6E05" w:rsidRDefault="00FF6C1B" w:rsidP="003F6E05">
            <w:pPr>
              <w:spacing w:before="120" w:after="12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i/>
                <w:sz w:val="28"/>
                <w:szCs w:val="28"/>
                <w:lang w:eastAsia="uk-UA"/>
              </w:rPr>
              <w:t>Лікарські засоби для лікування хворих на хронічний мієлоїдний лейкоз</w:t>
            </w: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Іматиніб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Іматиніб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400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Нілотиніб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200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Бозутиніб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100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Бозутиніб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Дазатиніб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50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20"/>
        </w:trPr>
        <w:tc>
          <w:tcPr>
            <w:tcW w:w="3120" w:type="dxa"/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Дазатиніб</w:t>
            </w:r>
          </w:p>
        </w:tc>
        <w:tc>
          <w:tcPr>
            <w:tcW w:w="2270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70 мг</w:t>
            </w:r>
          </w:p>
        </w:tc>
        <w:tc>
          <w:tcPr>
            <w:tcW w:w="2411" w:type="dxa"/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</w:tbl>
    <w:p w:rsidR="00FF6C1B" w:rsidRPr="003F6E05" w:rsidRDefault="00FF6C1B" w:rsidP="003F6E05">
      <w:pPr>
        <w:spacing w:before="120" w:after="12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lastRenderedPageBreak/>
        <w:t>Медикаменти та дрібний лабораторний інвентар для забезпечення проведення лікування безплідності жінок методами допоміжних репродуктивних технологій</w:t>
      </w:r>
    </w:p>
    <w:tbl>
      <w:tblPr>
        <w:tblW w:w="9645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2431"/>
        <w:gridCol w:w="1985"/>
        <w:gridCol w:w="2270"/>
      </w:tblGrid>
      <w:tr w:rsidR="00FF6C1B" w:rsidRPr="003F6E05" w:rsidTr="004D1698">
        <w:trPr>
          <w:trHeight w:val="315"/>
          <w:tblHeader/>
        </w:trPr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Міжнародна непатентована назва лікарського засобу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Дозування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Хоріонічний гонадотропін або хоріогонадотропін альфа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порошок для приготування розчину для ін’єкцій, розчин для ін’єкцій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5000 МО/ </w:t>
            </w:r>
            <w:r w:rsidRPr="003F6E05">
              <w:rPr>
                <w:sz w:val="28"/>
                <w:szCs w:val="28"/>
              </w:rPr>
              <w:br/>
              <w:t>6500 МО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Фолітропін альфа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порошок для приготування розчину для ін’єкцій, розчин для ін’єкцій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75 МО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Фолітропін альфа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шприци, картриджі, порошок для приготування розчину для ін’єкцій, розчин для ін’єкцій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300 МО </w:t>
            </w:r>
            <w:r w:rsidRPr="003F6E05">
              <w:rPr>
                <w:sz w:val="28"/>
                <w:szCs w:val="28"/>
              </w:rPr>
              <w:br/>
              <w:t>(22 мкг)/0,5 мл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Фолітропін бета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ind w:left="-38" w:right="-36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ампули, флакони, </w:t>
            </w:r>
            <w:r w:rsidRPr="003F6E05">
              <w:rPr>
                <w:spacing w:val="-4"/>
                <w:sz w:val="28"/>
                <w:szCs w:val="28"/>
              </w:rPr>
              <w:t>шприци, картриджі,</w:t>
            </w:r>
            <w:r w:rsidRPr="003F6E05">
              <w:rPr>
                <w:sz w:val="28"/>
                <w:szCs w:val="28"/>
              </w:rPr>
              <w:t xml:space="preserve"> розчин для ін’єкцій у картриджах, розчин для ін’єкцій у флаконах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833 МО/мл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Пропофол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ind w:left="-38" w:right="-36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шприци, пляшки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мг/мл, 20 мл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Трипторелін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ind w:left="-52" w:right="-47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ампули, флакони, шприци, розчин для ін’єкцій, порошок ліофілізований для </w:t>
            </w:r>
            <w:r w:rsidRPr="003F6E05">
              <w:rPr>
                <w:sz w:val="28"/>
                <w:szCs w:val="28"/>
              </w:rPr>
              <w:lastRenderedPageBreak/>
              <w:t>приготування суспензії, ліофілізат для приготування суспензії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3,75 мг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Менотропін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ампули, флакони, шприци, порошок для розчину, порошок ліофілізований для приготування розчину для </w:t>
            </w:r>
            <w:r w:rsidRPr="003F6E05">
              <w:rPr>
                <w:spacing w:val="-4"/>
                <w:sz w:val="28"/>
                <w:szCs w:val="28"/>
              </w:rPr>
              <w:t>ін’єкцій, ліофілізат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75 МО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821"/>
        </w:trPr>
        <w:tc>
          <w:tcPr>
            <w:tcW w:w="29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Ганірелікс або цетрорелікс</w:t>
            </w:r>
          </w:p>
        </w:tc>
        <w:tc>
          <w:tcPr>
            <w:tcW w:w="243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0,5 мл/0,25 мг</w:t>
            </w:r>
          </w:p>
        </w:tc>
        <w:tc>
          <w:tcPr>
            <w:tcW w:w="2270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240" w:after="12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Медикаменти для лікування туберкульозу</w:t>
      </w:r>
    </w:p>
    <w:tbl>
      <w:tblPr>
        <w:tblW w:w="9645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2269"/>
        <w:gridCol w:w="1985"/>
        <w:gridCol w:w="2269"/>
      </w:tblGrid>
      <w:tr w:rsidR="00FF6C1B" w:rsidRPr="003F6E05" w:rsidTr="004D1698">
        <w:trPr>
          <w:trHeight w:val="315"/>
          <w:tblHeader/>
        </w:trPr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Міжнародна непатентована назва лікарського засобу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Дозування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Ізоніазид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300 мг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Ізоніазид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Ізоніазид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пляшки, флакони (сироп)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мг/5 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Ізоніазид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ампули, флакони, 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мг/мл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Рифампіцин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0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Рифампіцин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ампули, флакони,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600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Рифапентин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Рифабутин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Піразинамід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Піразинамід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Етамбутол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400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Етамбутол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Етамбутол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ампули, флакони, 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мг/мл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Рифампіцин/Ізоніазид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мг/75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Рифампіцин/Ізоніазид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75 мг/50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Рифапентин/Ізоніазид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300 мг/300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Рифампіцин/Ізоніазид/ Піразинамід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75 мг/50 мг/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150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Рифампіцин/Ізоніазид/ Піразинамід/Етамбутол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мг/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75 мг/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400 мг/275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Амікацин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ампули, флакони,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1000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Протіонамід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Етіонамід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125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Левофлоксацин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Левофлоксацин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Левофлоксацин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Левофлоксацин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розчин для інфузій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5 мг/мл по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100 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Моксифлоксацин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400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Моксифлоксацин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дисперговані таблетки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Моксифлоксацин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розчин для інфузій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400 мг/250 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Натрію аміносаліцилат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порошок, гранули кишковорозчинні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еквівалент 1 г аміно-саліцилової кислоти/натрію аміносаліцилату</w:t>
            </w:r>
          </w:p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Циклосерин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Циклосерин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125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Теризидон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Клофазимін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Клофазимін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Лінезолід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600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Лінезолід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розчин для інфузій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2 мг/мл по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300 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Амоксицилін з клавулановою кислотою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500 мг/125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Амоксицилін з клавулановою кислотою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пляшки, флакони (порошок для оральної суспензії)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125 мг/31,25 мг в 5 мл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Амоксицилін з клавулановою кислотою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ампули, флакони, шприци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1000 мг/200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Іміпенем з циластатином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500 мг/500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Меропенем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Бедаквілін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Бедаквілін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Деламанід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3122" w:type="dxa"/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Претоманід</w:t>
            </w:r>
          </w:p>
        </w:tc>
        <w:tc>
          <w:tcPr>
            <w:tcW w:w="2269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200 мг</w:t>
            </w:r>
          </w:p>
        </w:tc>
        <w:tc>
          <w:tcPr>
            <w:tcW w:w="2269" w:type="dxa"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F6C1B" w:rsidRPr="003F6E05" w:rsidRDefault="00FF6C1B" w:rsidP="003F6E05">
      <w:pPr>
        <w:tabs>
          <w:tab w:val="left" w:pos="5880"/>
        </w:tabs>
        <w:spacing w:before="360" w:after="240"/>
        <w:jc w:val="center"/>
        <w:rPr>
          <w:color w:val="000000"/>
          <w:sz w:val="28"/>
          <w:szCs w:val="28"/>
        </w:rPr>
      </w:pPr>
      <w:r w:rsidRPr="003F6E05">
        <w:rPr>
          <w:color w:val="000000"/>
          <w:sz w:val="28"/>
          <w:szCs w:val="28"/>
        </w:rPr>
        <w:t>Медикаменти для антиретровірусної терапії дорослих, підлітків і дітей</w:t>
      </w:r>
    </w:p>
    <w:tbl>
      <w:tblPr>
        <w:tblW w:w="5315" w:type="pct"/>
        <w:tblLook w:val="04A0" w:firstRow="1" w:lastRow="0" w:firstColumn="1" w:lastColumn="0" w:noHBand="0" w:noVBand="1"/>
      </w:tblPr>
      <w:tblGrid>
        <w:gridCol w:w="3133"/>
        <w:gridCol w:w="2444"/>
        <w:gridCol w:w="2047"/>
        <w:gridCol w:w="2352"/>
      </w:tblGrid>
      <w:tr w:rsidR="00FF6C1B" w:rsidRPr="003F6E05" w:rsidTr="004D1698">
        <w:trPr>
          <w:tblHeader/>
        </w:trPr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bookmarkStart w:id="0" w:name="n125"/>
            <w:bookmarkEnd w:id="0"/>
            <w:r w:rsidRPr="003F6E05">
              <w:rPr>
                <w:sz w:val="28"/>
                <w:szCs w:val="28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c>
          <w:tcPr>
            <w:tcW w:w="15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Абакавір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розчин для перорального застосування, розчин оральний 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 мг/мл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</w:pPr>
            <w:r w:rsidRPr="003F6E05">
              <w:rPr>
                <w:sz w:val="28"/>
                <w:szCs w:val="28"/>
              </w:rPr>
              <w:t>Абакавір/ламівудин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jc w:val="center"/>
            </w:pPr>
            <w:r w:rsidRPr="003F6E05">
              <w:rPr>
                <w:sz w:val="28"/>
                <w:szCs w:val="28"/>
              </w:rPr>
              <w:t xml:space="preserve">600 </w:t>
            </w:r>
            <w:r w:rsidRPr="003F6E05">
              <w:rPr>
                <w:w w:val="98"/>
                <w:sz w:val="28"/>
                <w:szCs w:val="28"/>
              </w:rPr>
              <w:t>мг/300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Абакавір/ламівудин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що розчиняються, таблетки для пероральної суспензії, дисперговані 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 мг/30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Абакавір/ламівудин/ долутегравір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600 </w:t>
            </w:r>
            <w:r w:rsidRPr="003F6E05">
              <w:rPr>
                <w:w w:val="98"/>
                <w:sz w:val="28"/>
                <w:szCs w:val="28"/>
              </w:rPr>
              <w:t xml:space="preserve">мг/300 мг/ </w:t>
            </w:r>
            <w:r w:rsidRPr="003F6E05">
              <w:rPr>
                <w:sz w:val="28"/>
                <w:szCs w:val="28"/>
              </w:rPr>
              <w:t>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Атазанавір/ритонавір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мг/100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Дарунавір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Дарунавір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Долутегравір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Долутегравір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дисперговані 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Зидовудин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перорального застосування, розчин оральний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мг/мл,</w:t>
            </w:r>
            <w:r w:rsidRPr="003F6E05">
              <w:rPr>
                <w:sz w:val="28"/>
                <w:szCs w:val="28"/>
              </w:rPr>
              <w:br/>
              <w:t>50 мг/5 мл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Зидовудин/ламівудин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мг/150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Зидовудин/ламівудин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що розчиняються, таблетки для пероральної суспензії, дисперговані 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 мг/30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Ефавіренз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Ламівудин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Ламівудин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перорального застосування, розчин оральний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10 мг/мл, </w:t>
            </w:r>
            <w:r w:rsidRPr="003F6E05">
              <w:rPr>
                <w:sz w:val="28"/>
                <w:szCs w:val="28"/>
              </w:rPr>
              <w:br/>
              <w:t>50 мг/мл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Лопінавір/ритонавір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 мг/50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Лопінавір/ритонавір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мг/25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Лопінавір/ритонавір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перорального застосування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80 мг/20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Невірапін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суспензія для перорального застосування, суспензія оральна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10 мг/мл, </w:t>
            </w:r>
            <w:r w:rsidRPr="003F6E05">
              <w:rPr>
                <w:sz w:val="28"/>
                <w:szCs w:val="28"/>
              </w:rPr>
              <w:br/>
              <w:t>50 мг/5 мл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Ралтегравір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Ралтегравір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 жувальні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Ритонавір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Тенофовір/ емтрицитабін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4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мг/</w:t>
            </w:r>
            <w:r w:rsidRPr="003F6E05">
              <w:rPr>
                <w:sz w:val="28"/>
                <w:szCs w:val="28"/>
                <w:lang w:val="en-US"/>
              </w:rPr>
              <w:t xml:space="preserve"> </w:t>
            </w:r>
            <w:r w:rsidRPr="003F6E05">
              <w:rPr>
                <w:sz w:val="28"/>
                <w:szCs w:val="28"/>
              </w:rPr>
              <w:br/>
              <w:t>200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Тенофовір/ламівудин/ ефавіренз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мг/300 мг/ 400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Тенофовір/ламівудин/ долутегравір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мг/300 мг/ 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Тенофовір алафенамід/ емтрицитабін/ Долутегравір</w:t>
            </w:r>
          </w:p>
        </w:tc>
        <w:tc>
          <w:tcPr>
            <w:tcW w:w="122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25 мг/200 мг/ </w:t>
            </w:r>
            <w:r w:rsidRPr="003F6E05">
              <w:rPr>
                <w:sz w:val="28"/>
                <w:szCs w:val="28"/>
              </w:rPr>
              <w:br/>
              <w:t>50 мг</w:t>
            </w:r>
          </w:p>
        </w:tc>
        <w:tc>
          <w:tcPr>
            <w:tcW w:w="11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 w:line="230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Тест-системи для діагностики ВІЛ-інфекції, супроводу АРТ </w:t>
      </w:r>
      <w:r w:rsidRPr="003F6E05">
        <w:rPr>
          <w:sz w:val="28"/>
          <w:szCs w:val="28"/>
        </w:rPr>
        <w:br/>
        <w:t xml:space="preserve">та моніторингу перебігу ВІЛ-інфекції у хворих, визначення </w:t>
      </w:r>
      <w:r w:rsidRPr="003F6E05">
        <w:rPr>
          <w:sz w:val="28"/>
          <w:szCs w:val="28"/>
        </w:rPr>
        <w:br/>
        <w:t>резистентності вірусу, проведення референс-досліджень</w:t>
      </w:r>
    </w:p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FF6C1B" w:rsidRPr="003F6E05" w:rsidTr="004D1698">
        <w:trPr>
          <w:trHeight w:val="315"/>
          <w:tblHeader/>
        </w:trPr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Тести СНІД</w:t>
            </w: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Заходи щодо профілактики передачі ВІЛ-інфекції від матері до дитини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Тест-система імуноферментна (набір реагентів) для одночасного виявлення антигена р24 ВІЛ-1 та антитіл до ВІЛ 1/2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Швидкі (експрес) тести для виявлення антитіл до ВІЛ 1/2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приладом Architect i1000sr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HIV Ag/Ab Combo Reagent Kit, набір реагентів, 100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наборів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HIV Ag/Ab Combo Calibrator, калібратор,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ARCHITECT HIV Ag/Ab Combo Controls, контролі, набір з 4 контролів,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Concentrated Wash Buffer, промивний буфер, 4 флакони по 975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Pre-Trigger Solution претригерний розчин, 4 флакони по 975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ARCHITECT Trigger Solution, тригерний розчин, </w:t>
            </w:r>
            <w:r w:rsidRPr="003F6E05">
              <w:rPr>
                <w:sz w:val="28"/>
                <w:szCs w:val="28"/>
                <w:lang w:eastAsia="uk-UA"/>
              </w:rPr>
              <w:br/>
              <w:t>4 флакони по 975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Reaction Vessels, реакційні ємності, 4000 штук в упаковці,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ARCHITECT Sample Cups, чашки для зразків, </w:t>
            </w:r>
            <w:r w:rsidRPr="003F6E05">
              <w:rPr>
                <w:sz w:val="28"/>
                <w:szCs w:val="28"/>
                <w:lang w:eastAsia="uk-UA"/>
              </w:rPr>
              <w:br/>
              <w:t>1000 штук в упаковці,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Septum, мембрана, 200 штук в упаковці,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ARCHITECT Replacement Caps, змінні кришки, 100 штук в упаковці,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ARCHITECT Probe Conditioning Solution, розчин, </w:t>
            </w:r>
            <w:r w:rsidRPr="003F6E05">
              <w:rPr>
                <w:sz w:val="28"/>
                <w:szCs w:val="28"/>
                <w:lang w:eastAsia="uk-UA"/>
              </w:rPr>
              <w:br/>
              <w:t>4 флакони по 25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приладом Cobas e 411, е 601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 для визначення ВІЛ-1 антигена та загальних антитіл до ВІЛ-1 і ВІЛ-2, 100 тестів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 для контролю якості імуноаналізів Elecsys HIV combi PT, Elecsys HIV Duo і Elecsys HIV Ag,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Розчинник Universal Diluent, 2 флакони по 16 мл, </w:t>
            </w:r>
            <w:r w:rsidRPr="003F6E05">
              <w:rPr>
                <w:sz w:val="28"/>
                <w:szCs w:val="28"/>
                <w:lang w:eastAsia="uk-UA"/>
              </w:rPr>
              <w:lastRenderedPageBreak/>
              <w:t>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 xml:space="preserve">Системний розчин для генерації електрохімічних сигналів в імуноаналізаторах Elecsys, cobas e, </w:t>
            </w:r>
            <w:r w:rsidRPr="003F6E05">
              <w:rPr>
                <w:sz w:val="28"/>
                <w:szCs w:val="28"/>
                <w:lang w:eastAsia="uk-UA"/>
              </w:rPr>
              <w:br/>
              <w:t>6 флаконів по 380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Системний розчин для очищення детекторного блока, Elecsys, cobas e, 6 флаконів по 380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Очищуючий розчин ISE Cleaning Solution/Elecsys SysClean, 5 флаконів по 100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для використання в системах cobas e 411/Elecsys 2010, 3600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Ковпачок (реакційна пробірка) для використання в системах cobas e 411/ Elecsys 2010, 3600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Розчин Elecsys Sys Wash, 500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Сервісний калібраційний розчин Elecsys, cobas e,</w:t>
            </w:r>
            <w:r w:rsidRPr="003F6E05">
              <w:rPr>
                <w:sz w:val="28"/>
                <w:szCs w:val="28"/>
                <w:lang w:eastAsia="uk-UA"/>
              </w:rPr>
              <w:br/>
              <w:t>2 флакони по 50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Контрольний розчин Elecsys, cobas e, 3 флакони по 40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Сервісний набір SAP, Elecsys, cobas e, 250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Пробірка для зразків, 5000 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ProCell M,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для очищення CleanCell M Elecsys, cobas e,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Промивний розчин PreClean M,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Очищуючий розчин ProbeWoshe M,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Наконечник/чашка для використання в системах cobas e 601/cobas e 602, модулі E170,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Заходи для проведення підтверджувальних досліджень при виявленні серологічних маркерів ВІЛ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ind w:right="-38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Тест-система (набір) ІФА для одночасного </w:t>
            </w:r>
            <w:r w:rsidRPr="003F6E05">
              <w:rPr>
                <w:spacing w:val="-4"/>
                <w:sz w:val="28"/>
                <w:szCs w:val="28"/>
                <w:lang w:eastAsia="uk-UA"/>
              </w:rPr>
              <w:t>виявлення антигена р24 ВІЛ-1 та антитіл до ВІЛ 1/2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Тест-система (набір) ІФА для виявлення антитіл до ВІЛ 1/2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Тест-система (набір) ІФА для виявлення антитіл до ВІЛ першого та другого типів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Тест-система (набір) для імунологічної діагностики ВІЛ методом імунного блоту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Тест-система (набір) для кількісного визначення антигена р24 ВІЛ-1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Тест-система (набір) для підтвердження наявності антигена р24 ВІЛ-1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Визначення кількості СD4-лімфоцитів у ВІЛ-інфікованих вагітних,</w:t>
            </w:r>
            <w:r w:rsidRPr="003F6E05">
              <w:rPr>
                <w:bCs/>
                <w:sz w:val="28"/>
                <w:szCs w:val="28"/>
                <w:lang w:eastAsia="uk-UA"/>
              </w:rPr>
              <w:br/>
              <w:t>для супроводу АРТ, для пацієнтів диспансерної групи</w:t>
            </w: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проточними цитофлюориметрами FC 500, EPICS XL, DxFLEX, Beckman Coulter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CYTO-STAT triCHROME CD45-FITC/СD4-RD1/CD3-PC5, 50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флаконів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Засіб для очищення COULTER CLENZ, 5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Обжимна рідина ISOFLOW, 10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66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Система реагентів IMMUNOPREP, 100 досліджень,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66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Система реагентів IMMUNOPREP, 300 досліджень,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Флюоросфери Flow-Check, 3 флакони по 10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Флюоросфери Flow-Count, 200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флаконів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 для аналізу, 12 х 75 мм, блакитні,</w:t>
            </w:r>
            <w:r w:rsidRPr="003F6E05">
              <w:rPr>
                <w:sz w:val="28"/>
                <w:szCs w:val="28"/>
                <w:lang w:eastAsia="uk-UA"/>
              </w:rPr>
              <w:br/>
              <w:t>250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Клітини IMMUNO-TROL, низькі, 2 флакони по </w:t>
            </w:r>
            <w:r w:rsidRPr="003F6E05">
              <w:rPr>
                <w:sz w:val="28"/>
                <w:szCs w:val="28"/>
                <w:lang w:eastAsia="uk-UA"/>
              </w:rPr>
              <w:br/>
              <w:t>3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Обжимна рідина DxFLEX, 10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Засіб для очищення CONTRAD 70, 1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Калібрувальні флюоросфери CytoFLEX Daily QC Fluorospheres, 2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проточним цитофлюориметром FACS Calibur, Becton Dickinson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Реагенти BD TriTEST™ для визначення СD3/СD4/СD45 мічені FITC/PE/PerCP з BD TruCount™ пробірками, 50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Проточна рідина BD FACSFlow, 20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Розчин для очищення приладу BD FACS Clean, </w:t>
            </w:r>
            <w:r w:rsidRPr="003F6E05">
              <w:rPr>
                <w:sz w:val="28"/>
                <w:szCs w:val="28"/>
                <w:lang w:eastAsia="uk-UA"/>
              </w:rPr>
              <w:br/>
              <w:t>5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 xml:space="preserve">Розчин для промивання приладу BD FACS Rinse, </w:t>
            </w:r>
            <w:r w:rsidRPr="003F6E05">
              <w:rPr>
                <w:sz w:val="28"/>
                <w:szCs w:val="28"/>
                <w:lang w:eastAsia="uk-UA"/>
              </w:rPr>
              <w:br/>
              <w:t>5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CaliBRITE™, 3 частки для налаштування приладу, немічені, мічені, FITC, PE, PerCP, 25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наборів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Лізуючий розчин BD FACS™ Lysing Solution, </w:t>
            </w:r>
            <w:r w:rsidRPr="003F6E05">
              <w:rPr>
                <w:sz w:val="28"/>
                <w:szCs w:val="28"/>
                <w:lang w:eastAsia="uk-UA"/>
              </w:rPr>
              <w:br/>
              <w:t>100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флаконів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Низький контроль BD™ Multi-Check СD4, 1 флакон по 2,5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проточним</w:t>
            </w:r>
            <w:r w:rsidRPr="003F6E05">
              <w:rPr>
                <w:bCs/>
                <w:i/>
                <w:sz w:val="28"/>
                <w:szCs w:val="28"/>
                <w:lang w:eastAsia="uk-UA"/>
              </w:rPr>
              <w:br/>
              <w:t xml:space="preserve"> цитофлюориметром AQUIOS CL, Beckman Coulter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тетра-1 панель Tetra-1 Panel, 50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фокусуючий розчин Sheath Solution, 10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Immuno-Trol клітини Immuno-Trol Cells, 30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30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Immuno-Trol низькі клітини Immuno-Trol Low Cells, 30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розчин гіпохлориту натрію Sodium Hypochlorite Solution, 4 флакони по 50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очисний агент Cleaning Agent, 0,5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 набір лізуючих реагентів Lysing Reagent Kit, 100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наборів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AQUIOS, 96-лунковий планшет, 50 планшетів,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приладом BD FACSPresto,</w:t>
            </w:r>
            <w:r w:rsidRPr="003F6E05">
              <w:rPr>
                <w:bCs/>
                <w:i/>
                <w:sz w:val="28"/>
                <w:szCs w:val="28"/>
                <w:lang w:eastAsia="uk-UA"/>
              </w:rPr>
              <w:br/>
            </w:r>
            <w:r w:rsidRPr="003F6E05">
              <w:rPr>
                <w:bCs/>
                <w:i/>
                <w:sz w:val="28"/>
                <w:szCs w:val="28"/>
                <w:lang w:eastAsia="uk-UA"/>
              </w:rPr>
              <w:lastRenderedPageBreak/>
              <w:t>BD Biosciences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Упаковка картриджів BD FACSPresto™ Cartridge (картриджі BD FACSPresto™ Cartridges; одноразові піпетки BD™ об’ємом 100 мкл), 100 картриджів в упаковці,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 xml:space="preserve">Визначення рівня вірусного навантаження у ВІЛ-інфікованих вагітних, </w:t>
            </w:r>
            <w:r w:rsidRPr="003F6E05">
              <w:rPr>
                <w:bCs/>
                <w:sz w:val="28"/>
                <w:szCs w:val="28"/>
                <w:lang w:eastAsia="uk-UA"/>
              </w:rPr>
              <w:br/>
              <w:t>для супроводу АРТ, для пацієнтів диспансерної групи</w:t>
            </w: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приладом Abbott m2000sp і ампліфікатором Abbott RealTime m2000rt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реагентів для підготовки зразків, 96 тестів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калібраторів Abbott RealTime HIV-1 Сalibrator Kit,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Контролі Abbott RealTime HIV-1 Controls,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реагентів для ампліфікації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Клейка оптична плівка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Оптичний реакційний планшет на 96 лунок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Наконечники для піпеток на 1000 мкл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Реакційна пробірка на 5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Ємності для реагентів на 200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Планшети на 96 глибоких лунок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 з кришками, 1,5 мл, ASPS,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Наконечники для піпеток на 200 мкл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 для мастер-міксу Master Mix Tubes,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8" w:lineRule="auto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 w:line="228" w:lineRule="auto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Наконечник з фільтром,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66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Пробірка, 4,5 мл, 75 х 12 мм, поліпропіленова (ПП)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без фільтра,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Пакети для біологічно небезпечних відходів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приладом AmpliPrep/сobas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 для визначення ВІЛ-1, версія 2/COBAS® AmpliPrep, 48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Реагент для промивки систем cobas AmpliPrep/cobas TaqMan, 5,1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Наконечники K-tips/K-Tip, 12 по 36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Пробірка K-tube 12 x 96/K-Tube Rack, 12 по 96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Вхідні S-трубки, 12 по 24 штуки + Barcode Flips/S-Tube Input, 12 по 24 штуки,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Пристрій для підготовки зразка/Specific sample processing unit (SPU), 12 по 24 штуки,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ампліфікатором iQ5 з детекцією флюоресцентного сигналу в режимі реального часу (режим Fluorescence detection in RealTim — FRT)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Набір реагентів для кількісного визначення РНК ВІЛ-1 з детекцією в режимі реального часу — </w:t>
            </w:r>
            <w:r w:rsidRPr="003F6E05">
              <w:rPr>
                <w:sz w:val="28"/>
                <w:szCs w:val="28"/>
                <w:lang w:eastAsia="uk-UA"/>
              </w:rPr>
              <w:lastRenderedPageBreak/>
              <w:t>FRT, 100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наборів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Наконечник з фільтром,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без фільтра,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без фільтра,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Мікропробірки, 1,5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Тонкостінні ПЛР-пробірки, плоска кришка, 0,2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66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Тонкостінні ПЛР-пробірки, випукла кришка, 0,2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ind w:right="-66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аналізатором сobas 4800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 для визначення нуклеїнових кислот у системі cobas® 4800 System (ВІЛ-1),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контролів cobas® HBV/HCV/HIV-1 Control Kit, 10 наборів,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ind w:right="-52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Наконечники Tip CORE TIPS з фільтром, </w:t>
            </w:r>
            <w:r w:rsidRPr="003F6E05">
              <w:rPr>
                <w:sz w:val="28"/>
                <w:szCs w:val="28"/>
                <w:lang w:eastAsia="uk-UA"/>
              </w:rPr>
              <w:br/>
              <w:t>3840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AD-пластина 0,3 мл/AD-plate, 0,3 мл, 50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Резервуар для реагента, 50 мл, 200 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Резервуар для реагента, 200 мл, 100 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Пластина для виділення 2 мл/Extraction plate 2 мл, 40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Буфер для промивання cobas 4800, 960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для пробопідготовки cobas 4800, 960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для лізису клітин cobas 4800, 960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 для відходів малий, 25 штук в упаковці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 для відходів великий, 50 штук в упаковці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Лоток для відходів, 10 штук в упаковці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Розбавлювач зразка cobas 4800, 240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аналізатором GeneXpert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Xpert HIV-1 Viral Load тест для виявлення та кількісного визначення РНК ВІЛ-1, набір, </w:t>
            </w:r>
            <w:r w:rsidRPr="003F6E05">
              <w:rPr>
                <w:sz w:val="28"/>
                <w:szCs w:val="28"/>
                <w:lang w:eastAsia="uk-UA"/>
              </w:rPr>
              <w:br/>
              <w:t xml:space="preserve">10 тестів, GeneXpert Xpert HIV-1/VL Assay, </w:t>
            </w:r>
            <w:r w:rsidRPr="003F6E05">
              <w:rPr>
                <w:sz w:val="28"/>
                <w:szCs w:val="28"/>
                <w:lang w:eastAsia="uk-UA"/>
              </w:rPr>
              <w:br/>
              <w:t>10 Cartridges with Sample Reagent, 1 Unit, або еквівалент</w:t>
            </w:r>
          </w:p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Заходи для профілактики передачі ВІЛ-інфекції від матері до дитини</w:t>
            </w:r>
            <w:r w:rsidRPr="003F6E05">
              <w:rPr>
                <w:bCs/>
                <w:sz w:val="28"/>
                <w:szCs w:val="28"/>
                <w:lang w:eastAsia="uk-UA"/>
              </w:rPr>
              <w:br/>
              <w:t>(тест-системи для новонароджених від ВІЛ-інфікованих жінок)</w:t>
            </w: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lastRenderedPageBreak/>
              <w:t xml:space="preserve">Реагенти та витратні матеріали до ампліфікатора Rotor-Gene 6000TM </w:t>
            </w:r>
            <w:r w:rsidRPr="003F6E05">
              <w:rPr>
                <w:bCs/>
                <w:i/>
                <w:sz w:val="28"/>
                <w:szCs w:val="28"/>
                <w:lang w:eastAsia="uk-UA"/>
              </w:rPr>
              <w:br/>
              <w:t>або iQ5 з детекцією флюоресцентного сигналу у режимі реального часу (режим Fluorescence detection in RealTime — FRT)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52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реагентів для виявлення противірусної ДНК ВІЛ-1 з детекцією в режимі реального часу — FRT, 100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наборів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без фільтра,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без фільтра,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Мікропробірки, 1,5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Тонкостінні ПЛР-пробірки, плоска кришка, 0,2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приладом Abbott m2000sp та ампліфікатором Abbott RealТime m2000rt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реагентів для ампліфікації Abbott RealTime HIV-1 Qualitative Amplification Reagent Kit,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контролів Abbott RealTime HIV-1 Qualitative Control Kit,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реагентів для підготовки зразків Abbott mSample Preparation System DNA, 96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Наконечники для піпеток на 1000 мкл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Наконечники для піпеток на 200 мкл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Реакційна пробірка на 5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Ємності для реагентів на 200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Оптичний реакційний планшет на 96 лунок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Планшети на 96 глибоких лунок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Клейка оптична плівка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 для мастер-міксу Master Mix Tubes,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Пакети для біологічно небезпечних відходів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Пробірки, 4,5 мл, 75 х 12 мм, поліпропіленові (ПП)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 з кришками, 1,5 мл, ASPS,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буферного розчину Abbott mSample/ Preparation System RNA Bulk Lysis Buffer Kit,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Пробірки з кришками об’ємом 50 мл, Test-tube with cap 50 ml, 25 штук у штативі,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i/>
                <w:sz w:val="28"/>
                <w:szCs w:val="28"/>
                <w:lang w:eastAsia="uk-UA"/>
              </w:rPr>
              <w:t>Реагенти та витратні матеріали, сумісні з аналізатором AmpliPrep/сobas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 для якісного визначення ВІЛ-1 в 2/COBAS® AmpliPrep, 48 тестів,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Реагент для промивання систем cobasAmpliPrep/cobas TaqMan, 5,1 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Реагент COBAS® AmpliPrep/COBAS® TaqMan® для попередньої екстракції зразка, 5 флаконів по 78 мл,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Наконечники K-tips/K-Tip, 12 по 36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Пробірка K-tube 12 по 96/K-Tube Rack, 12 по </w:t>
            </w:r>
            <w:r w:rsidRPr="003F6E05">
              <w:rPr>
                <w:sz w:val="28"/>
                <w:szCs w:val="28"/>
                <w:lang w:eastAsia="uk-UA"/>
              </w:rPr>
              <w:br/>
              <w:t>96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Вхідні S-трубки, 12 по 24 штуки + Barcode</w:t>
            </w:r>
            <w:r w:rsidRPr="003F6E05">
              <w:rPr>
                <w:sz w:val="28"/>
                <w:szCs w:val="28"/>
                <w:lang w:eastAsia="uk-UA"/>
              </w:rPr>
              <w:br/>
              <w:t>Flips/S-Tube Input, 12 по 24 штуки,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Пристрій для підготовки зразка/Specific sample processing unit (SPU), 12 по 24 штук,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Реагент COBAS® AmpliPrep/COBAS® TaqMan® для попередньої екстракції зразка, Kit CAP/CTM Spec Pre-extract GPR,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i/>
                <w:sz w:val="28"/>
                <w:szCs w:val="28"/>
                <w:lang w:eastAsia="uk-UA"/>
              </w:rPr>
              <w:t>Реагенти та витратні матеріали, сумісні з аналізатором сobas 4800, для виявлення провірусної ДНК у зразках сухих краплин крові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 для визначення нуклеїнових кислот в системі cobas® 4800 System, (ВІЛ-1)cobas® HIV-1,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контролів cobas® HBV/HCV/HIV-1 Control Kit,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Набір для пробопідготовки cobas 4800, 240 тестів, </w:t>
            </w:r>
            <w:r w:rsidRPr="003F6E05">
              <w:rPr>
                <w:sz w:val="28"/>
                <w:szCs w:val="28"/>
                <w:lang w:eastAsia="uk-UA"/>
              </w:rPr>
              <w:lastRenderedPageBreak/>
              <w:t>KIT COBAS 4800 SAMPLE PREP 2 240T CE-IVD,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 xml:space="preserve">Буфер для промивання cobas 4800, 240 тестів, </w:t>
            </w:r>
            <w:r w:rsidRPr="003F6E05">
              <w:rPr>
                <w:sz w:val="28"/>
                <w:szCs w:val="28"/>
                <w:lang w:eastAsia="uk-UA"/>
              </w:rPr>
              <w:br/>
              <w:t>KIT cobas 4800 SYS WASH BUFFER 240T IVD,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Набір для лізису клітин cobas 4800, 240 тестів, </w:t>
            </w:r>
            <w:r w:rsidRPr="003F6E05">
              <w:rPr>
                <w:sz w:val="28"/>
                <w:szCs w:val="28"/>
                <w:lang w:eastAsia="uk-UA"/>
              </w:rPr>
              <w:br/>
              <w:t>KIT COBAS 4800 LYSIS 2 240T CE-IVD,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Реагент для попередньої екстракції зразка cobas® 4800/6800/8800 cobas® Specimen Pre-Extraction Reagent,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Пластина для виділення, 2 мл, Extraction plate 2 mL,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AD-пластина, 0,3 мл, AD-plate 0,3 m</w:t>
            </w:r>
            <w:r w:rsidRPr="003F6E05">
              <w:rPr>
                <w:sz w:val="28"/>
                <w:szCs w:val="28"/>
                <w:lang w:val="en-US" w:eastAsia="uk-UA"/>
              </w:rPr>
              <w:t>l</w:t>
            </w:r>
            <w:r w:rsidRPr="003F6E05">
              <w:rPr>
                <w:sz w:val="28"/>
                <w:szCs w:val="28"/>
                <w:lang w:eastAsia="uk-UA"/>
              </w:rPr>
              <w:t>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Наконечники Tip CORE TIPS з фільтром HIGH VOL. CO-RE TIPS, FILTER,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Резервуар для реагента, 200 мл, Reagent reservoir 200 ml,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Резервуар для реагента, 50 мл, Reagent reservoir </w:t>
            </w:r>
            <w:r w:rsidRPr="003F6E05">
              <w:rPr>
                <w:sz w:val="28"/>
                <w:szCs w:val="28"/>
                <w:lang w:eastAsia="uk-UA"/>
              </w:rPr>
              <w:br/>
              <w:t>50 ml,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 для відходів малий, 25 штук у коробці Waste bag small (25/box)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Реагенти та витратні матеріали, сумісні з аналізатором GeneXpert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 xml:space="preserve">Xpert HIV-1 Qual, тест для виявлення сумарних нуклеїнових кислот вірусу імунодефіциту людини типу 1 (ВІЛ-1), набір на 10 тестів, GeneXpert Xpert HIV-1 Qual, 10 Cartridges with Sample Reagent, </w:t>
            </w:r>
            <w:r w:rsidRPr="003F6E05">
              <w:rPr>
                <w:sz w:val="28"/>
                <w:szCs w:val="28"/>
                <w:lang w:eastAsia="uk-UA"/>
              </w:rPr>
              <w:br/>
              <w:t>1 Unit, або еквівалент</w:t>
            </w:r>
          </w:p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  <w:p w:rsidR="00FF6C1B" w:rsidRPr="003F6E05" w:rsidRDefault="00FF6C1B" w:rsidP="003F6E05">
            <w:pPr>
              <w:spacing w:before="120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Набір витратних матеріалів, необхідних для приготування одного зразка</w:t>
            </w:r>
            <w:r w:rsidRPr="003F6E05">
              <w:rPr>
                <w:bCs/>
                <w:i/>
                <w:sz w:val="28"/>
                <w:szCs w:val="28"/>
                <w:lang w:eastAsia="uk-UA"/>
              </w:rPr>
              <w:br/>
              <w:t xml:space="preserve">сухої краплини крові (далі — СКК) дітей, народжених ВІЛ-інфікованими матерями, з метою ранньої діагностики ВІЛ-інфекції протягом 48 годин </w:t>
            </w:r>
            <w:r w:rsidRPr="003F6E05">
              <w:rPr>
                <w:bCs/>
                <w:i/>
                <w:sz w:val="28"/>
                <w:szCs w:val="28"/>
                <w:lang w:eastAsia="uk-UA"/>
              </w:rPr>
              <w:br/>
              <w:t>після народження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Фільтрувальний папір для приготування СКК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 із застібкою малий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Пакет із застібкою великий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Картка-індикатор вологості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Автоматичні скарифікатори-ланцети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Антисептик (серветка спиртова)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Нітрилові рукавички, неопудрені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Силікагель у саше по 2 г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Лабораторний моніторинг резистентності ВІЛ до АРТ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Система генотипування ВІЛ-1 ViroSeq HIV-1 Genotyping System v 2.0,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Комплект для очищення PCR Cleanup Kit, або </w:t>
            </w:r>
            <w:r w:rsidRPr="003F6E05">
              <w:rPr>
                <w:sz w:val="28"/>
                <w:szCs w:val="28"/>
                <w:lang w:eastAsia="uk-UA"/>
              </w:rPr>
              <w:lastRenderedPageBreak/>
              <w:t xml:space="preserve">еквівалент 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комплектів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Комплект витратних матеріалів для секвенування Sequencing Cosumables Kit,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Суміш стандартів BigDye Terminator,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Полімер POP-6,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pacing w:val="-4"/>
                <w:sz w:val="28"/>
                <w:szCs w:val="28"/>
                <w:lang w:eastAsia="uk-UA"/>
              </w:rPr>
              <w:t>Буфер Genetic Analyzer концентрований 10-кратний,</w:t>
            </w:r>
            <w:r w:rsidRPr="003F6E05">
              <w:rPr>
                <w:sz w:val="28"/>
                <w:szCs w:val="28"/>
                <w:lang w:eastAsia="uk-UA"/>
              </w:rPr>
              <w:t xml:space="preserve">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Покриття до 96-лункових плашок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Розчин Hi-Di, 25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Мікропробірки, 1,5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20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1000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Тонкостінні ПЛР-пробірки, плоска кришка, 0,2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Наконечник з фільтром, 200 мкл, стерильний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штативів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Тонкостінні ПЛР-пробірки, 8 у стрипі, 0,2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стрипів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Тонкостінні ПЛР-кришки, 8 у стрипі, 0,2 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Покриття до 96-лункових плашок Septa for 3500 Dx/3500xL Dx Genetic Analyzers, 96 well, 20 шт/уп,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Капіляри 3500XL Dx Genetic Analyzer 24- Capillary Array, 50 cm,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 xml:space="preserve">Полімер POP-7™ Polymer 3500 Dx Series, </w:t>
            </w:r>
            <w:r w:rsidRPr="003F6E05">
              <w:rPr>
                <w:sz w:val="28"/>
                <w:szCs w:val="28"/>
                <w:lang w:eastAsia="uk-UA"/>
              </w:rPr>
              <w:br/>
              <w:t>384 зразки,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10"/>
              <w:rPr>
                <w:sz w:val="28"/>
                <w:szCs w:val="28"/>
                <w:lang w:eastAsia="uk-UA"/>
              </w:rPr>
            </w:pPr>
            <w:r w:rsidRPr="003F6E05">
              <w:rPr>
                <w:spacing w:val="-4"/>
                <w:sz w:val="28"/>
                <w:szCs w:val="28"/>
                <w:lang w:eastAsia="uk-UA"/>
              </w:rPr>
              <w:t>Формамід Hi-Di™ Formamide, 3500 Dx Series, 5 мл,</w:t>
            </w:r>
            <w:r w:rsidRPr="003F6E05">
              <w:rPr>
                <w:sz w:val="28"/>
                <w:szCs w:val="28"/>
                <w:lang w:eastAsia="uk-UA"/>
              </w:rPr>
              <w:t xml:space="preserve">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Анодний буфер Anode Buffer Container, </w:t>
            </w:r>
            <w:r w:rsidRPr="003F6E05">
              <w:rPr>
                <w:sz w:val="28"/>
                <w:szCs w:val="28"/>
                <w:lang w:eastAsia="uk-UA"/>
              </w:rPr>
              <w:br/>
              <w:t>3500 Dx Series 4 шт./уп.,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Катодний буфер Cathode Buffer Container, </w:t>
            </w:r>
            <w:r w:rsidRPr="003F6E05">
              <w:rPr>
                <w:sz w:val="28"/>
                <w:szCs w:val="28"/>
                <w:lang w:eastAsia="uk-UA"/>
              </w:rPr>
              <w:br/>
              <w:t>3500 Dx Series 4 шт./уп.,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Реагент для промивання Conditioning Reagent </w:t>
            </w:r>
            <w:r w:rsidRPr="003F6E05">
              <w:rPr>
                <w:sz w:val="28"/>
                <w:szCs w:val="28"/>
                <w:lang w:eastAsia="uk-UA"/>
              </w:rPr>
              <w:br/>
              <w:t>3500 Dx Series,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Плашки MicroAmp 96 Well Reaction Plate 10/Pkg,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Гумові покриття для буферного контейнера Septa Cathode Buffer Container for 3500 Dx/3500xL Dx Genetic Analyzers (10 шт./уп.),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Вода для молекулярно-генетичних досліджень деіонізована, вільна від нуклеаз, 500 мл Nuclease-Free Water (not DEPC-Treated),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флаконів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Агароза порошок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val="en-US"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грамів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Ізопропанол 100 %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мілілітрів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TBE буфер, концентрат 10Х з бромистим етидієм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TBE буфер, концентрат 10Х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Розчин бромистого етидію, 0,625 мг/мл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Ацетат натрію (3 M), pH 4.6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i/>
                <w:sz w:val="28"/>
                <w:szCs w:val="28"/>
                <w:lang w:eastAsia="uk-UA"/>
              </w:rPr>
              <w:t>Заходи для забезпечення зовнішнього та внутрішнього контролю якості лабораторних досліджень у сфері ВІЛ-інфекції/СНІДу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Контрольні зразки сироваток, які містять антитіла до ВІЛ (для внутрішньо-лабораторного контролю якості)</w:t>
            </w:r>
          </w:p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флаконів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Стандартний зразок сироваток, які містять антиген р24 ВІЛ-1 (для внутрішньо-лабораторного контролю якості)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флаконів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Панель для зовнішньої оцінки якості досліджень з визначення ДНК ВІЛ (HIV-1 DNA External Quality Assessment (EQA) Panel),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наборів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Панель для зовнішньої оцінки якості досліджень з визначення РНК ВІЛ (Human Immunodeficiency Virus RNA External Quality Assessment (EQA) Panel),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Набір контрольних матеріалів для зовнішнього сервісу із забезпечення якості (ЗСЗЯ) програми з ВІЛ/гепатитів, 12 по 2 мл (External Quality Assurance Services (EQAS®) HIV-Hepatitis Program), або еквівалент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F6E05">
              <w:rPr>
                <w:color w:val="000000"/>
                <w:sz w:val="28"/>
                <w:szCs w:val="28"/>
                <w:lang w:eastAsia="uk-UA"/>
              </w:rPr>
              <w:t>упаковок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30" w:lineRule="auto"/>
            </w:pPr>
          </w:p>
        </w:tc>
      </w:tr>
    </w:tbl>
    <w:p w:rsidR="00FF6C1B" w:rsidRPr="003F6E05" w:rsidRDefault="00FF6C1B" w:rsidP="003F6E05">
      <w:pPr>
        <w:spacing w:before="120" w:after="120"/>
        <w:jc w:val="center"/>
        <w:rPr>
          <w:color w:val="000000"/>
          <w:sz w:val="28"/>
          <w:szCs w:val="28"/>
          <w:lang w:eastAsia="uk-UA"/>
        </w:rPr>
      </w:pPr>
      <w:r w:rsidRPr="003F6E05">
        <w:rPr>
          <w:bCs/>
          <w:i/>
          <w:sz w:val="28"/>
          <w:szCs w:val="28"/>
          <w:lang w:eastAsia="uk-UA"/>
        </w:rPr>
        <w:t xml:space="preserve">Закриті системи для забору крові у ВІЛ-інфікованих пацієнтів для </w:t>
      </w:r>
      <w:r w:rsidRPr="003F6E05">
        <w:rPr>
          <w:bCs/>
          <w:i/>
          <w:sz w:val="28"/>
          <w:szCs w:val="28"/>
          <w:lang w:eastAsia="uk-UA"/>
        </w:rPr>
        <w:br/>
        <w:t>проведення імунологічних та вірусологічних досліджень</w:t>
      </w:r>
    </w:p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FF6C1B" w:rsidRPr="003F6E05" w:rsidTr="004D1698">
        <w:trPr>
          <w:trHeight w:val="315"/>
        </w:trPr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Системи закриті для забору крові (пробірки типу вакутайнер із калію етилендіаментраоцтової кислоти (К3ЕДТА), утримувачі, голки)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комплектів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Системи закриті для забору крові (пробірки типу вакутайнер із двовалентної калію етилендіаментраоцтової кислоти (К2ЕДТА) з розділяючим гелем, утримувачі, голки)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</w:pPr>
          </w:p>
        </w:tc>
      </w:tr>
    </w:tbl>
    <w:p w:rsidR="00FF6C1B" w:rsidRPr="003F6E05" w:rsidRDefault="00FF6C1B" w:rsidP="003F6E05">
      <w:pPr>
        <w:spacing w:before="240" w:after="120"/>
        <w:jc w:val="center"/>
        <w:rPr>
          <w:sz w:val="28"/>
          <w:szCs w:val="28"/>
          <w:lang w:eastAsia="uk-UA"/>
        </w:rPr>
      </w:pPr>
      <w:r w:rsidRPr="003F6E05">
        <w:rPr>
          <w:sz w:val="28"/>
          <w:szCs w:val="28"/>
          <w:lang w:eastAsia="uk-UA"/>
        </w:rPr>
        <w:t xml:space="preserve">Лікарські засоби для забезпечення дітей, хворих на </w:t>
      </w:r>
      <w:r w:rsidRPr="003F6E05">
        <w:rPr>
          <w:sz w:val="28"/>
          <w:szCs w:val="28"/>
          <w:lang w:eastAsia="uk-UA"/>
        </w:rPr>
        <w:br/>
        <w:t>гемофілію типів А або В або хворобу Віллебранда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1984"/>
        <w:gridCol w:w="2268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250 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дітей з гемофілією типу 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дітей з гемофілією типу 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250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IX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дітей з гемофілією типу В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Фактор коагуляції крові людини IX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 та/або 600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IX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IX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 та/або 1200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крові людини VIII та фактор Віллебранда людини </w:t>
            </w:r>
            <w:r w:rsidRPr="003F6E05">
              <w:rPr>
                <w:sz w:val="28"/>
                <w:szCs w:val="28"/>
              </w:rPr>
              <w:br/>
              <w:t>(із співвідношенням факторів 1 до 1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та профілактика дітей з хворобою Віллебранда</w:t>
            </w:r>
            <w:r w:rsidRPr="003F6E05">
              <w:rPr>
                <w:sz w:val="28"/>
                <w:szCs w:val="28"/>
              </w:rPr>
              <w:br/>
              <w:t>3-го типу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крові людини VIII та фактор Віллебранда людини </w:t>
            </w:r>
            <w:r w:rsidRPr="003F6E05">
              <w:rPr>
                <w:sz w:val="28"/>
                <w:szCs w:val="28"/>
              </w:rPr>
              <w:br/>
              <w:t>(із співвідношенням факторів 1 до 1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дітей з інгібіторною формою гемофілії типу A або B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Ептаког-альфа активований (рекомбінантний фактор згортання крові VIIа)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мг (100 КМО)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дітей з інгібіторною формою гемофілії типу A або B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Ептаког-альфа активований (рекомбінантний фактор згортання крові VIIа)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 (250 КМО)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716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Антиінгібіторний коагулянтний комплекс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105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Десмопресин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15 мкг/мл, </w:t>
            </w:r>
            <w:r w:rsidRPr="003F6E05">
              <w:rPr>
                <w:sz w:val="28"/>
                <w:szCs w:val="28"/>
              </w:rPr>
              <w:br/>
              <w:t>1 мл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дітей з хворобою Віллебранда 1-го та 2-го типу та легкої форми гемофілії типу A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крові людини VIII та фактор Віллебранда людини </w:t>
            </w:r>
            <w:r w:rsidRPr="003F6E05">
              <w:rPr>
                <w:sz w:val="28"/>
                <w:szCs w:val="28"/>
              </w:rPr>
              <w:br/>
              <w:t>(із співвідношенням факторів 1 до 0,75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лікування дітей з хворобою Віллебранда </w:t>
            </w:r>
            <w:r w:rsidRPr="003F6E05">
              <w:rPr>
                <w:sz w:val="28"/>
                <w:szCs w:val="28"/>
              </w:rPr>
              <w:br/>
              <w:t>2-го типу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та фактор Віллебранда людини (із співвідношенням факторів 1 до 0,75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</w:tbl>
    <w:p w:rsidR="00FF6C1B" w:rsidRPr="003F6E05" w:rsidRDefault="00FF6C1B" w:rsidP="003F6E05">
      <w:pPr>
        <w:tabs>
          <w:tab w:val="left" w:pos="5880"/>
        </w:tabs>
        <w:rPr>
          <w:sz w:val="28"/>
          <w:szCs w:val="28"/>
        </w:rPr>
      </w:pPr>
    </w:p>
    <w:p w:rsidR="00FF6C1B" w:rsidRPr="003F6E05" w:rsidRDefault="00FF6C1B" w:rsidP="003F6E05">
      <w:pPr>
        <w:tabs>
          <w:tab w:val="left" w:pos="5880"/>
        </w:tabs>
        <w:rPr>
          <w:sz w:val="28"/>
          <w:szCs w:val="28"/>
        </w:rPr>
      </w:pPr>
    </w:p>
    <w:p w:rsidR="00FF6C1B" w:rsidRPr="003F6E05" w:rsidRDefault="00FF6C1B" w:rsidP="003F6E05">
      <w:pPr>
        <w:tabs>
          <w:tab w:val="left" w:pos="5880"/>
        </w:tabs>
        <w:rPr>
          <w:sz w:val="28"/>
          <w:szCs w:val="28"/>
        </w:rPr>
      </w:pPr>
    </w:p>
    <w:p w:rsidR="00FF6C1B" w:rsidRPr="003F6E05" w:rsidRDefault="00FF6C1B" w:rsidP="003F6E05">
      <w:pPr>
        <w:tabs>
          <w:tab w:val="left" w:pos="5880"/>
        </w:tabs>
        <w:rPr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Лікарські засоби для забезпечення дорослих, хворих на гемофілію типів А або В або хворобу Віллебранда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1868"/>
        <w:gridCol w:w="2384"/>
      </w:tblGrid>
      <w:tr w:rsidR="00FF6C1B" w:rsidRPr="003F6E05" w:rsidTr="004D1698">
        <w:trPr>
          <w:trHeight w:val="20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лікування хворих з гемофілією </w:t>
            </w:r>
            <w:r w:rsidRPr="003F6E05">
              <w:rPr>
                <w:sz w:val="28"/>
                <w:szCs w:val="28"/>
              </w:rPr>
              <w:br/>
              <w:t>типу А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1500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IX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 та/або 600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хворих з гемофілією</w:t>
            </w:r>
            <w:r w:rsidRPr="003F6E05">
              <w:rPr>
                <w:sz w:val="28"/>
                <w:szCs w:val="28"/>
              </w:rPr>
              <w:br/>
              <w:t>типу В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IX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 та/або 1200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</w:t>
            </w:r>
            <w:r w:rsidRPr="003F6E05">
              <w:rPr>
                <w:sz w:val="28"/>
                <w:szCs w:val="28"/>
              </w:rPr>
              <w:br/>
              <w:t>крові людини IX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Фактор коагуляції</w:t>
            </w:r>
            <w:r w:rsidRPr="003F6E05">
              <w:rPr>
                <w:sz w:val="28"/>
                <w:szCs w:val="28"/>
              </w:rPr>
              <w:br/>
              <w:t>крові людини IX (рекомбінантний)</w:t>
            </w:r>
          </w:p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ind w:right="-52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Фактор коагуляції крові людини VIII та фактор Віллебранда (із співвідношенням </w:t>
            </w:r>
            <w:r w:rsidRPr="003F6E05">
              <w:rPr>
                <w:spacing w:val="-4"/>
                <w:sz w:val="28"/>
                <w:szCs w:val="28"/>
              </w:rPr>
              <w:t>факторів 1 до 0,75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лікування хворих </w:t>
            </w:r>
            <w:r w:rsidRPr="003F6E05">
              <w:rPr>
                <w:sz w:val="28"/>
                <w:szCs w:val="28"/>
              </w:rPr>
              <w:br/>
              <w:t>з хворобою Віллебранда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та фактор Віллебранда людини</w:t>
            </w:r>
            <w:r w:rsidRPr="003F6E05">
              <w:rPr>
                <w:sz w:val="28"/>
                <w:szCs w:val="28"/>
              </w:rPr>
              <w:br/>
              <w:t>(із співвідношенням факторів 1 до 0,75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та фактор Віллебранда людини</w:t>
            </w:r>
            <w:r w:rsidRPr="003F6E05">
              <w:rPr>
                <w:sz w:val="28"/>
                <w:szCs w:val="28"/>
              </w:rPr>
              <w:br/>
              <w:t>(із співвідношенням факторів 1 до 1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Фактор коагуляції крові людини VIII та фактор Віллебранда людини</w:t>
            </w:r>
            <w:r w:rsidRPr="003F6E05">
              <w:rPr>
                <w:sz w:val="28"/>
                <w:szCs w:val="28"/>
              </w:rPr>
              <w:br/>
              <w:t>(із співвідношенням факторів 1 до 1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4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Десмопресин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15 мкг/мл, </w:t>
            </w:r>
            <w:r w:rsidRPr="003F6E05">
              <w:rPr>
                <w:sz w:val="28"/>
                <w:szCs w:val="28"/>
              </w:rPr>
              <w:br/>
              <w:t>1 мл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хворих з хворобою Віллебранда 1-го та 2-го типу та легкої форми гемофілії типу A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Ептаког-альфа активований (рекомбінантний фактор </w:t>
            </w:r>
            <w:r w:rsidRPr="003F6E05">
              <w:rPr>
                <w:sz w:val="28"/>
                <w:szCs w:val="28"/>
              </w:rPr>
              <w:lastRenderedPageBreak/>
              <w:t>згортання крові VIIа)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2 мг </w:t>
            </w:r>
            <w:r w:rsidRPr="003F6E05">
              <w:rPr>
                <w:sz w:val="28"/>
                <w:szCs w:val="28"/>
              </w:rPr>
              <w:br/>
              <w:t>(100 КМО)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лікування пацієнтів з інгібіторними </w:t>
            </w:r>
            <w:r w:rsidRPr="003F6E05">
              <w:rPr>
                <w:spacing w:val="-4"/>
                <w:sz w:val="28"/>
                <w:szCs w:val="28"/>
              </w:rPr>
              <w:t>формами гемофілії</w:t>
            </w:r>
            <w:r w:rsidRPr="003F6E05">
              <w:rPr>
                <w:sz w:val="28"/>
                <w:szCs w:val="28"/>
              </w:rPr>
              <w:t xml:space="preserve"> </w:t>
            </w:r>
            <w:r w:rsidRPr="003F6E05">
              <w:rPr>
                <w:sz w:val="28"/>
                <w:szCs w:val="28"/>
              </w:rPr>
              <w:lastRenderedPageBreak/>
              <w:t xml:space="preserve">типу В та А та </w:t>
            </w:r>
            <w:r w:rsidRPr="003F6E05">
              <w:rPr>
                <w:spacing w:val="-4"/>
                <w:sz w:val="28"/>
                <w:szCs w:val="28"/>
              </w:rPr>
              <w:t>лікування кровотеч</w:t>
            </w:r>
            <w:r w:rsidRPr="003F6E05">
              <w:rPr>
                <w:sz w:val="28"/>
                <w:szCs w:val="28"/>
              </w:rPr>
              <w:t xml:space="preserve"> і їх профілактика при хірургічних втручаннях або при інших інвазивних процедурах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6" w:lineRule="auto"/>
              <w:ind w:right="-38"/>
              <w:rPr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lastRenderedPageBreak/>
              <w:t>Ептаког-альфа активований</w:t>
            </w:r>
            <w:r w:rsidRPr="003F6E05">
              <w:rPr>
                <w:sz w:val="28"/>
                <w:szCs w:val="28"/>
              </w:rPr>
              <w:t xml:space="preserve"> (рекомбінантний фактор згортання крові VIIа)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5 мг </w:t>
            </w:r>
            <w:r w:rsidRPr="003F6E05">
              <w:rPr>
                <w:sz w:val="28"/>
                <w:szCs w:val="28"/>
              </w:rPr>
              <w:br/>
              <w:t>(250 КМО)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 w:line="226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лікування пацієнтів з інгібіторною формою гемофілії типу В та гемофілії типу А з помірними кровотечами у режимі лікування “на вимогу” 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 мг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лікування пацієнтів з інгібіторною формою гемофілії типу A у режимі профілактики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 мг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105 мг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Еміцизумаб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150 мг</w:t>
            </w:r>
          </w:p>
        </w:tc>
        <w:tc>
          <w:tcPr>
            <w:tcW w:w="2384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 w:line="230" w:lineRule="auto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Закупівля медикаментів для громадян, хворих на муковісцидоз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381"/>
        <w:gridCol w:w="1871"/>
        <w:gridCol w:w="2268"/>
      </w:tblGrid>
      <w:tr w:rsidR="00FF6C1B" w:rsidRPr="003F6E05" w:rsidTr="004D1698">
        <w:trPr>
          <w:trHeight w:val="20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Форма випуску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Панкреатин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мінімікросфери в кишковорозчинній оболонці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 1 капсулі 10000 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Панкреатин</w:t>
            </w:r>
          </w:p>
        </w:tc>
        <w:tc>
          <w:tcPr>
            <w:tcW w:w="238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 1 капсулі 25000 ОД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і дорослих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Панкреатин</w:t>
            </w:r>
          </w:p>
        </w:tc>
        <w:tc>
          <w:tcPr>
            <w:tcW w:w="238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капсули, драже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 1 капсулі 10000 ОД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Дорназа Альфа</w:t>
            </w:r>
          </w:p>
        </w:tc>
        <w:tc>
          <w:tcPr>
            <w:tcW w:w="238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інгаляцій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2,5 мг/ 2,5 мл в ампулах</w:t>
            </w:r>
          </w:p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Колістиметат натрію</w:t>
            </w:r>
          </w:p>
        </w:tc>
        <w:tc>
          <w:tcPr>
            <w:tcW w:w="238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порошок для розчину для інгаляцій та ін’єкцій та/або інфузій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млн. МО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і дорослих</w:t>
            </w: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</w:rPr>
      </w:pPr>
      <w:r w:rsidRPr="003F6E05">
        <w:rPr>
          <w:sz w:val="28"/>
        </w:rPr>
        <w:t>Реактиви для проведення масового скринінгу новонароджених на фенілкетонурію, вроджений гіпотиреоз, муковісцидоз та адреногенітальний синдром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FF6C1B" w:rsidRPr="003F6E05" w:rsidTr="004D1698">
        <w:trPr>
          <w:trHeight w:val="315"/>
          <w:tblHeader/>
        </w:trPr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Тест-набір для скринінгу новонароджених на фенілкетонурію в зразках крові, висушених на фільтрувальному папері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наборів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 xml:space="preserve">Тест-набір для скринінгу новонароджених на вроджений гіпотиреоз у зразках крові, висушених </w:t>
            </w:r>
            <w:r w:rsidRPr="003F6E05">
              <w:rPr>
                <w:sz w:val="28"/>
                <w:szCs w:val="28"/>
                <w:lang w:eastAsia="uk-UA"/>
              </w:rPr>
              <w:lastRenderedPageBreak/>
              <w:t>на фільтрувальному папері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Тест-набір для скринінгу новонароджених на муковісцидоз у зразках крові, висушених на фільтрувальному папері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Тест-набір для скринінгу новонароджених на адреногенітальний синдром у зразках крові, висушених на фільтрувальному папері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Набір для визначення найбільш розповсюджених мутацій у гені CFTR методом LIPA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Паперовий тест-бланк для забору крові новонароджених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Планшет імунологічний з U-образним дном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Тести, витратні матеріали для діагностики туберкульозу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FF6C1B" w:rsidRPr="003F6E05" w:rsidTr="004D1698">
        <w:trPr>
          <w:trHeight w:val="47"/>
          <w:tblHeader/>
        </w:trPr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BD BACTEC™ MGIT™ 960 — Tubes 7 ml/Набір з пробірок BD BACTEC™ MGIT™ (7 мл) для культивування мікобактерій туберкульозу, або еквівалент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BD BACTEC™ MGIT™ 960 - Supplement Kit/BD BACTEC™ MGIT™ 960 — збагачувальна добавка, або еквівалент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упаковок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N-Ацетил-L-цистеїн, для біохімії, 25 г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BACTEC™ MGIT™ 960 Ethambutol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BACTEC™ MGIT™ 960 IR (Isoniazid and Rifampin),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BD BACTEC™ MGIT™ 960 — PZA Kit/BD BACTEC™ MGIT™ 960 PZA — набір для визначення чутливості мікобактерій туберкульозу до піразинаміду,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BD BACTEC™ MGIT™ 960 PZA Medium (Susceptibility Test Medium)/BD BACTEC™ MGIT™ 960 PZA — пробірки для визначення чутливості мікобактерій туберкульозу до піразинаміду,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BD BBLTM MGITTM OADC/Збагачувальна добавка OADC BD BBLTM MGITTM,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Реагенти діагностичні до системи для ПЛР у реальному часі GeneXpert: CGXMTB/RIF-50, 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Xpert MTB/RIF Ultra, CE-IVD HBDC з визначенням резистентності до рифампіцину, 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тестів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Реагенти діагностичні до системи для ПЛР у реальному часі GeneXpert: GXMTB/XDR-CE-10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з визначенням широкої медикаментозної резистентності до ізоніазиду, етіонаміду, фторхінолонів та ін’єкційних препаратів другого ряду,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Набір реагентів GenoType MTBDR plus,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Набір реагентів GenoType MTBDR sl, або 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Набір для виділення ДНК/РНК GXT,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Набір реагентів DNA-STRIP,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Набір реагентів Geno Lyse,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тестів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Ідентифікаційний тест для ідентифікації мікобактерій туберкульозного комплексу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BD MGIT™ TBc,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Набір штативів для “гніздового” розміщення 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2 пробірок в апараті BD BACTEC MGIT 960,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упаковок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Набір штативів для “гніздового” розміщення 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3 пробірок в апараті BD BACTEC MGIT 960,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>Набір штативів для “гніздового” розміщення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4 пробірок в апараті BD BACTEC MGIT 960,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Набір штативів для “гніздового” розміщення </w:t>
            </w:r>
            <w:r w:rsidRPr="003F6E05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8 пробірок в апараті BD BACTEC MGIT 960,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ind w:left="7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Медичні вироби для громадян, які страждають </w:t>
      </w:r>
      <w:r w:rsidRPr="003F6E05">
        <w:rPr>
          <w:sz w:val="28"/>
          <w:szCs w:val="28"/>
        </w:rPr>
        <w:br/>
        <w:t>на бульозний епідермоліз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FF6C1B" w:rsidRPr="003F6E05" w:rsidTr="004D1698">
        <w:trPr>
          <w:trHeight w:val="47"/>
          <w:tblHeader/>
        </w:trPr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6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6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lastRenderedPageBreak/>
              <w:t xml:space="preserve">Абсорбуюча губчаста пов’язка з м’якого силікону для відкритих ран, що не влипає, стерильна, </w:t>
            </w:r>
            <w:r w:rsidRPr="003F6E05">
              <w:rPr>
                <w:sz w:val="28"/>
              </w:rPr>
              <w:br/>
              <w:t>20 х 50 cм (± 10 %)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1 пов’язка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Губчаста пов’язка для відведення ексудату для відкритих ран, що не влипає, стерильна, 20 х 50 cм (± 10 %)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Абсорбуюча губчаста пов’язка для відкритих ран, що не влипає, стерильна, 20 х 20 cм (± 5 cм)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Абсорбуюча обрамлена губчаста пов’язка для відкритих ран, що не влипає, стерильна, 10 х 20 cм (± 5 cм)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Пов’язка з полімерної мембрани для відведення ексудату для відкритих ран, що не влипає, стерильна, 20 х 20 cм (± 5 cм)</w:t>
            </w:r>
          </w:p>
          <w:p w:rsidR="00FF6C1B" w:rsidRPr="003F6E05" w:rsidRDefault="00FF6C1B" w:rsidP="003F6E05">
            <w:pPr>
              <w:spacing w:before="60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Контактний шар на рану, проникний, стерильний, 10 х 20 см (± 2 см)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1 сітка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Ліпідо-колоїдний контактний шар на рану,</w:t>
            </w:r>
            <w:r w:rsidRPr="003F6E05">
              <w:rPr>
                <w:sz w:val="28"/>
              </w:rPr>
              <w:br/>
              <w:t>20 х 30 см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 xml:space="preserve">Серветки з нетканого матеріалу, стерильні, </w:t>
            </w:r>
            <w:r w:rsidRPr="003F6E05">
              <w:rPr>
                <w:sz w:val="28"/>
              </w:rPr>
              <w:br/>
              <w:t>10 х 10 см (2 штуки)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1 серветка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Трубчастий бинт Tubifast ТМ RED LINE, 10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1 бинт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Трубчастий бинт Tubifast ТМ GREEN LINE, 10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lastRenderedPageBreak/>
              <w:t>Трубчастий бинт Tubifast ТМ BLUE LINE, 10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Трубчастий бинт Tubifast ТМ YELLOW Line, 10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Трубчастий бинт Tubifast ТМ PURPLE LINE, 10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pacing w:val="-4"/>
                <w:sz w:val="28"/>
              </w:rPr>
              <w:t>Бинт еластичний фіксуючий BATIST® FIXA-CREP,</w:t>
            </w:r>
            <w:r w:rsidRPr="003F6E05">
              <w:rPr>
                <w:sz w:val="28"/>
              </w:rPr>
              <w:t xml:space="preserve"> 4 см х 4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pacing w:val="-4"/>
                <w:sz w:val="28"/>
              </w:rPr>
              <w:t>Бинт еластичний фіксуючий BATIST® FIXA-CREP,</w:t>
            </w:r>
            <w:r w:rsidRPr="003F6E05">
              <w:rPr>
                <w:sz w:val="28"/>
              </w:rPr>
              <w:t xml:space="preserve"> 6 см х 4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pacing w:val="-4"/>
                <w:sz w:val="28"/>
              </w:rPr>
              <w:t>Бинт еластичний фіксуючий BATIST® FIXA-CREP,</w:t>
            </w:r>
            <w:r w:rsidRPr="003F6E05">
              <w:rPr>
                <w:sz w:val="28"/>
              </w:rPr>
              <w:t xml:space="preserve"> 8 см х 4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pacing w:val="-4"/>
                <w:sz w:val="28"/>
              </w:rPr>
              <w:t>Бинт еластичний фіксуючий BATIST® FIXA-CREP,</w:t>
            </w:r>
            <w:r w:rsidRPr="003F6E05">
              <w:rPr>
                <w:sz w:val="28"/>
              </w:rPr>
              <w:t xml:space="preserve"> 10 см х 4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pacing w:val="-4"/>
                <w:sz w:val="28"/>
              </w:rPr>
              <w:t>Бинт еластичний фіксуючий BATIST® FIXA-CREP,</w:t>
            </w:r>
            <w:r w:rsidRPr="003F6E05">
              <w:rPr>
                <w:sz w:val="28"/>
              </w:rPr>
              <w:t xml:space="preserve"> 12 см х 4 м,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Розчин для іригації ран Prontosan, флакон 350 мл,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1 флакон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47"/>
        </w:trPr>
        <w:tc>
          <w:tcPr>
            <w:tcW w:w="6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</w:rPr>
            </w:pPr>
            <w:r w:rsidRPr="003F6E05">
              <w:rPr>
                <w:sz w:val="28"/>
              </w:rPr>
              <w:t>Гель для ран Prontosan X, туба 250 г, або еквівалент</w:t>
            </w:r>
          </w:p>
        </w:tc>
        <w:tc>
          <w:tcPr>
            <w:tcW w:w="170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1 туба</w:t>
            </w:r>
          </w:p>
        </w:tc>
        <w:tc>
          <w:tcPr>
            <w:tcW w:w="1701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</w:rPr>
            </w:pPr>
          </w:p>
        </w:tc>
      </w:tr>
    </w:tbl>
    <w:p w:rsidR="00FF6C1B" w:rsidRPr="003F6E05" w:rsidRDefault="00FF6C1B" w:rsidP="003F6E05">
      <w:pPr>
        <w:shd w:val="clear" w:color="auto" w:fill="FFFFFF"/>
        <w:ind w:left="450" w:right="450"/>
        <w:jc w:val="center"/>
        <w:rPr>
          <w:sz w:val="28"/>
        </w:rPr>
      </w:pPr>
    </w:p>
    <w:p w:rsidR="00FF6C1B" w:rsidRPr="003F6E05" w:rsidRDefault="00FF6C1B" w:rsidP="003F6E05">
      <w:pPr>
        <w:shd w:val="clear" w:color="auto" w:fill="FFFFFF"/>
        <w:ind w:left="450" w:right="450"/>
        <w:jc w:val="center"/>
        <w:rPr>
          <w:sz w:val="28"/>
        </w:rPr>
      </w:pPr>
    </w:p>
    <w:p w:rsidR="00FF6C1B" w:rsidRPr="003F6E05" w:rsidRDefault="00FF6C1B" w:rsidP="003F6E05">
      <w:pPr>
        <w:shd w:val="clear" w:color="auto" w:fill="FFFFFF"/>
        <w:ind w:left="450" w:right="450"/>
        <w:jc w:val="center"/>
        <w:rPr>
          <w:sz w:val="28"/>
        </w:rPr>
      </w:pPr>
    </w:p>
    <w:p w:rsidR="00FF6C1B" w:rsidRPr="003F6E05" w:rsidRDefault="00FF6C1B" w:rsidP="003F6E05">
      <w:pPr>
        <w:shd w:val="clear" w:color="auto" w:fill="FFFFFF"/>
        <w:ind w:left="450" w:right="450"/>
        <w:jc w:val="center"/>
        <w:rPr>
          <w:sz w:val="28"/>
        </w:rPr>
      </w:pPr>
    </w:p>
    <w:p w:rsidR="00FF6C1B" w:rsidRPr="003F6E05" w:rsidRDefault="00FF6C1B" w:rsidP="003F6E05">
      <w:pPr>
        <w:shd w:val="clear" w:color="auto" w:fill="FFFFFF"/>
        <w:ind w:left="450" w:right="450"/>
        <w:jc w:val="center"/>
        <w:rPr>
          <w:sz w:val="28"/>
        </w:rPr>
      </w:pPr>
    </w:p>
    <w:p w:rsidR="00FF6C1B" w:rsidRPr="003F6E05" w:rsidRDefault="00FF6C1B" w:rsidP="003F6E05">
      <w:pPr>
        <w:shd w:val="clear" w:color="auto" w:fill="FFFFFF"/>
        <w:spacing w:before="360" w:after="240"/>
        <w:ind w:right="448"/>
        <w:jc w:val="center"/>
        <w:rPr>
          <w:sz w:val="28"/>
        </w:rPr>
      </w:pPr>
      <w:r w:rsidRPr="003F6E05">
        <w:rPr>
          <w:sz w:val="28"/>
        </w:rPr>
        <w:lastRenderedPageBreak/>
        <w:t xml:space="preserve">Медичні вироби для громадян, які страждають </w:t>
      </w:r>
      <w:r w:rsidRPr="003F6E05">
        <w:rPr>
          <w:sz w:val="28"/>
        </w:rPr>
        <w:br/>
        <w:t xml:space="preserve">на ідіопатичну сімейну дистонію, спастичну кривошию, </w:t>
      </w:r>
      <w:r w:rsidRPr="003F6E05">
        <w:rPr>
          <w:sz w:val="28"/>
        </w:rPr>
        <w:br/>
        <w:t>ідіопатичну рото-лицьову дистонію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2"/>
        <w:gridCol w:w="1683"/>
        <w:gridCol w:w="1513"/>
      </w:tblGrid>
      <w:tr w:rsidR="00FF6C1B" w:rsidRPr="003F6E05" w:rsidTr="004D1698">
        <w:trPr>
          <w:trHeight w:val="20"/>
          <w:tblHeader/>
        </w:trPr>
        <w:tc>
          <w:tcPr>
            <w:tcW w:w="6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bookmarkStart w:id="1" w:name="n32"/>
            <w:bookmarkEnd w:id="1"/>
            <w:r w:rsidRPr="003F6E05">
              <w:rPr>
                <w:bCs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3F6E05">
              <w:rPr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6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</w:rPr>
            </w:pPr>
            <w:r w:rsidRPr="003F6E05">
              <w:rPr>
                <w:sz w:val="28"/>
              </w:rPr>
              <w:t>Нейростимулююча система для первинної операції для глибинної стимуляції мозку: комплект електродів для глибинної мозкової стимуляції —</w:t>
            </w:r>
            <w:r w:rsidRPr="003F6E05">
              <w:rPr>
                <w:sz w:val="28"/>
              </w:rPr>
              <w:br/>
              <w:t>2 штуки, подовжувач до електродів — 2 штуки, кришка фрезевого отвору — 2 штуки, нейростимулятор мультипрограмований — 1 штука, програматор пацієнта — 1 штука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</w:rPr>
            </w:pPr>
            <w:r w:rsidRPr="003F6E05">
              <w:rPr>
                <w:sz w:val="28"/>
              </w:rPr>
              <w:t>наборів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64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</w:rPr>
            </w:pPr>
            <w:r w:rsidRPr="003F6E05">
              <w:rPr>
                <w:sz w:val="28"/>
              </w:rPr>
              <w:t xml:space="preserve">Нейростимулююча система для операції реімплантації для глибокої стимуляції мозку: нейростимулятор програмований, що перезаряджається, сумісний з уже імплантованими квадриполярними подовжувальними лініями і електродами — 1 штука, зарядний пристрій для нейростимулятора — 1 штука, програматор </w:t>
            </w:r>
            <w:r w:rsidRPr="003F6E05">
              <w:rPr>
                <w:sz w:val="28"/>
              </w:rPr>
              <w:br/>
              <w:t>пацієнта — 1 штука</w:t>
            </w:r>
          </w:p>
        </w:tc>
        <w:tc>
          <w:tcPr>
            <w:tcW w:w="1683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513" w:type="dxa"/>
            <w:shd w:val="clear" w:color="auto" w:fill="FFFFFF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Медикаменти для замісної підтримуючої терапії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1984"/>
        <w:gridCol w:w="2268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Форма випуску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Метадон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Метадон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Метадон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25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Метадон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Метадон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оральний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 мг/мл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Метадон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мг/мл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Бупренорфін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 сублінгвальні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Бупренорфін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Бупренорфін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8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Медикаменти для хворих на інфекційні захворювання, що супроводжуються високим рівнем летальності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2526"/>
        <w:gridCol w:w="1727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Форма випуску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Дозування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Протиботулічна сироватка (антитоксин) (кінська) гептавалентна типів А—G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флакони, ампули, шприци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 мл або 50 мл, містить:</w:t>
            </w:r>
            <w:r w:rsidRPr="003F6E05">
              <w:rPr>
                <w:sz w:val="28"/>
                <w:szCs w:val="28"/>
              </w:rPr>
              <w:br/>
              <w:t>4,500U (тип А),</w:t>
            </w:r>
            <w:r w:rsidRPr="003F6E05">
              <w:rPr>
                <w:sz w:val="28"/>
                <w:szCs w:val="28"/>
              </w:rPr>
              <w:br/>
              <w:t>3,300U (тип В),</w:t>
            </w:r>
            <w:r w:rsidRPr="003F6E05">
              <w:rPr>
                <w:sz w:val="28"/>
                <w:szCs w:val="28"/>
              </w:rPr>
              <w:br/>
              <w:t>3,000U (тип С),</w:t>
            </w:r>
            <w:r w:rsidRPr="003F6E05">
              <w:rPr>
                <w:sz w:val="28"/>
                <w:szCs w:val="28"/>
              </w:rPr>
              <w:br/>
              <w:t>600U (тип D),</w:t>
            </w:r>
            <w:r w:rsidRPr="003F6E05">
              <w:rPr>
                <w:sz w:val="28"/>
                <w:szCs w:val="28"/>
              </w:rPr>
              <w:br/>
              <w:t>5,100U (тип E),</w:t>
            </w:r>
            <w:r w:rsidRPr="003F6E05">
              <w:rPr>
                <w:sz w:val="28"/>
                <w:szCs w:val="28"/>
              </w:rPr>
              <w:br/>
              <w:t>3,000U (тип F),</w:t>
            </w:r>
            <w:r w:rsidRPr="003F6E05">
              <w:rPr>
                <w:sz w:val="28"/>
                <w:szCs w:val="28"/>
              </w:rPr>
              <w:br/>
              <w:t>600U (тип G)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Протидифтерійна сироватка (дифтерійний антитоксин) (кінська)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10000 МО,</w:t>
            </w:r>
            <w:r w:rsidRPr="003F6E05">
              <w:rPr>
                <w:sz w:val="28"/>
                <w:szCs w:val="28"/>
              </w:rPr>
              <w:br/>
              <w:t>20000 МО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Правцевий антитоксин (людський)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250 МО, </w:t>
            </w:r>
            <w:r w:rsidRPr="003F6E05">
              <w:rPr>
                <w:sz w:val="28"/>
                <w:szCs w:val="28"/>
              </w:rPr>
              <w:br/>
              <w:t xml:space="preserve">500 МО, </w:t>
            </w:r>
            <w:r w:rsidRPr="003F6E05">
              <w:rPr>
                <w:sz w:val="28"/>
                <w:szCs w:val="28"/>
              </w:rPr>
              <w:br/>
              <w:t>1000 МО,</w:t>
            </w:r>
            <w:r w:rsidRPr="003F6E05">
              <w:rPr>
                <w:sz w:val="28"/>
                <w:szCs w:val="28"/>
              </w:rPr>
              <w:br/>
              <w:t>1500 МО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Правцевий імуноглобулін (кінський)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МО,</w:t>
            </w:r>
            <w:r w:rsidRPr="003F6E05">
              <w:rPr>
                <w:sz w:val="28"/>
                <w:szCs w:val="28"/>
              </w:rPr>
              <w:br/>
              <w:t>1500 МО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both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Антирабічний імуноглобулін (людський)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150 МО, </w:t>
            </w:r>
            <w:r w:rsidRPr="003F6E05">
              <w:rPr>
                <w:sz w:val="28"/>
                <w:szCs w:val="28"/>
              </w:rPr>
              <w:br/>
              <w:t xml:space="preserve">200 МО, </w:t>
            </w:r>
            <w:r w:rsidRPr="003F6E05">
              <w:rPr>
                <w:sz w:val="28"/>
                <w:szCs w:val="28"/>
              </w:rPr>
              <w:br/>
              <w:t>300 МО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both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Антирабічний імуноглобулін/ антитоксин (кінський)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150 МО, </w:t>
            </w:r>
            <w:r w:rsidRPr="003F6E05">
              <w:rPr>
                <w:sz w:val="28"/>
                <w:szCs w:val="28"/>
              </w:rPr>
              <w:br/>
              <w:t xml:space="preserve">200 МО, </w:t>
            </w:r>
            <w:r w:rsidRPr="003F6E05">
              <w:rPr>
                <w:sz w:val="28"/>
                <w:szCs w:val="28"/>
              </w:rPr>
              <w:br/>
              <w:t>300 МО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both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Артесунат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 мг безводної артесунатної кислоти з окремою ампулою з 5 % розчином бікарбонату натрію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Артеметер/ люмефантрин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таблетки, </w:t>
            </w:r>
            <w:r w:rsidRPr="003F6E05">
              <w:rPr>
                <w:sz w:val="28"/>
                <w:szCs w:val="28"/>
              </w:rPr>
              <w:br/>
              <w:t>капсули</w:t>
            </w:r>
          </w:p>
        </w:tc>
        <w:tc>
          <w:tcPr>
            <w:tcW w:w="2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співвідношення АФІ 1/6 мг </w:t>
            </w:r>
            <w:r w:rsidRPr="003F6E05">
              <w:rPr>
                <w:sz w:val="28"/>
                <w:szCs w:val="28"/>
              </w:rPr>
              <w:br/>
              <w:t>(20/120 мг)</w:t>
            </w:r>
          </w:p>
        </w:tc>
        <w:tc>
          <w:tcPr>
            <w:tcW w:w="1727" w:type="dxa"/>
            <w:shd w:val="clear" w:color="auto" w:fill="FFFFFF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color w:val="000000"/>
          <w:sz w:val="28"/>
          <w:szCs w:val="28"/>
        </w:rPr>
      </w:pPr>
      <w:r w:rsidRPr="003F6E05">
        <w:rPr>
          <w:color w:val="000000"/>
          <w:sz w:val="28"/>
          <w:szCs w:val="28"/>
        </w:rPr>
        <w:t>Медикаменти та медичні вироби для діагностики та лікування</w:t>
      </w:r>
      <w:r w:rsidRPr="003F6E05">
        <w:rPr>
          <w:b/>
          <w:color w:val="000000"/>
          <w:sz w:val="28"/>
          <w:szCs w:val="28"/>
        </w:rPr>
        <w:t xml:space="preserve"> </w:t>
      </w:r>
      <w:r w:rsidRPr="003F6E05">
        <w:rPr>
          <w:b/>
          <w:color w:val="000000"/>
          <w:sz w:val="28"/>
          <w:szCs w:val="28"/>
        </w:rPr>
        <w:br/>
      </w:r>
      <w:r w:rsidRPr="003F6E05">
        <w:rPr>
          <w:color w:val="000000"/>
          <w:sz w:val="28"/>
          <w:szCs w:val="28"/>
        </w:rPr>
        <w:t>громадян, які хворіють на вірусні гепатити В і С</w:t>
      </w:r>
    </w:p>
    <w:tbl>
      <w:tblPr>
        <w:tblW w:w="9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2268"/>
        <w:gridCol w:w="1984"/>
        <w:gridCol w:w="2268"/>
      </w:tblGrid>
      <w:tr w:rsidR="00FF6C1B" w:rsidRPr="003F6E05" w:rsidTr="004D1698">
        <w:trPr>
          <w:trHeight w:val="315"/>
          <w:tblHeader/>
        </w:trPr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Форма випуску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Тенофовір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300 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Cs/>
                <w:color w:val="000000"/>
                <w:sz w:val="28"/>
                <w:szCs w:val="28"/>
              </w:rPr>
              <w:t>для дітей, хворих на вірусний гепатит B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Ентекавір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Ентекавір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0,5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Пегінтерферон</w:t>
            </w:r>
            <w:r w:rsidRPr="003F6E05">
              <w:rPr>
                <w:color w:val="000000"/>
                <w:sz w:val="28"/>
                <w:szCs w:val="28"/>
              </w:rPr>
              <w:br/>
              <w:t>альфа-2а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135 мкг/0,5 мл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Пегінтерферон</w:t>
            </w:r>
            <w:r w:rsidRPr="003F6E05">
              <w:rPr>
                <w:color w:val="000000"/>
                <w:sz w:val="28"/>
                <w:szCs w:val="28"/>
              </w:rPr>
              <w:br/>
              <w:t>альфа-2а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180 мкг/0,5 мл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Тенофовір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300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Cs/>
                <w:color w:val="000000"/>
                <w:sz w:val="28"/>
                <w:szCs w:val="28"/>
              </w:rPr>
              <w:t xml:space="preserve">для дорослих, </w:t>
            </w:r>
            <w:r w:rsidRPr="003F6E05">
              <w:rPr>
                <w:iCs/>
                <w:color w:val="000000"/>
                <w:spacing w:val="-4"/>
                <w:sz w:val="28"/>
                <w:szCs w:val="28"/>
              </w:rPr>
              <w:t>хворих на вірусний</w:t>
            </w:r>
            <w:r w:rsidRPr="003F6E05">
              <w:rPr>
                <w:iCs/>
                <w:color w:val="000000"/>
                <w:sz w:val="28"/>
                <w:szCs w:val="28"/>
              </w:rPr>
              <w:t xml:space="preserve"> гепатит B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Ентекавір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Ентекавір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0,5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Пегінтерферон </w:t>
            </w:r>
            <w:r w:rsidRPr="003F6E05">
              <w:rPr>
                <w:color w:val="000000"/>
                <w:sz w:val="28"/>
                <w:szCs w:val="28"/>
              </w:rPr>
              <w:br/>
              <w:t>альфа-2а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180 мкг/0,5 мл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Cs/>
                <w:color w:val="000000"/>
                <w:sz w:val="28"/>
                <w:szCs w:val="28"/>
              </w:rPr>
              <w:t xml:space="preserve">для дорослих, </w:t>
            </w:r>
            <w:r w:rsidRPr="003F6E05">
              <w:rPr>
                <w:iCs/>
                <w:color w:val="000000"/>
                <w:spacing w:val="-4"/>
                <w:sz w:val="28"/>
                <w:szCs w:val="28"/>
              </w:rPr>
              <w:t>хворих на вірусний</w:t>
            </w:r>
            <w:r w:rsidRPr="003F6E05">
              <w:rPr>
                <w:iCs/>
                <w:color w:val="000000"/>
                <w:sz w:val="28"/>
                <w:szCs w:val="28"/>
              </w:rPr>
              <w:t xml:space="preserve"> гепатит C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Даклатасвір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60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Софосбувір/велпатасвір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мг/100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Омбітасвір/ парітапревір/ритонавір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12,5 мг/75 мг/ 50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Дасабувір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Cs/>
                <w:color w:val="000000"/>
                <w:sz w:val="28"/>
                <w:szCs w:val="28"/>
              </w:rPr>
              <w:t>для дітей, хворих на вірусний гепатит C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Рибавірин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Софосбувір/ледіпасвір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 /90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Софосбувір/ледіпасвір</w:t>
            </w:r>
            <w:r w:rsidRPr="003F6E05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F6E05">
              <w:rPr>
                <w:color w:val="000000"/>
                <w:sz w:val="28"/>
                <w:szCs w:val="28"/>
              </w:rPr>
              <w:t>200 мг/45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Софосбувір/ледіпасвір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пелети для перорального прийому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color w:val="000000"/>
                <w:sz w:val="28"/>
                <w:szCs w:val="28"/>
              </w:rPr>
              <w:t>150 мг</w:t>
            </w:r>
            <w:r w:rsidRPr="003F6E05">
              <w:rPr>
                <w:color w:val="000000"/>
                <w:sz w:val="28"/>
                <w:szCs w:val="28"/>
                <w:lang w:val="en-US"/>
              </w:rPr>
              <w:t>/</w:t>
            </w:r>
            <w:r w:rsidRPr="003F6E05">
              <w:rPr>
                <w:color w:val="000000"/>
                <w:sz w:val="28"/>
                <w:szCs w:val="28"/>
              </w:rPr>
              <w:br/>
              <w:t>33,75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Cs/>
                <w:color w:val="000000"/>
                <w:sz w:val="28"/>
                <w:szCs w:val="28"/>
              </w:rPr>
              <w:t>для дітей, хворих на вірусний гепатит C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Софосбувір/велпатасвір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мг/50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Софосбувір/велпатасвір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мг/100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2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Пегінтерферон </w:t>
            </w:r>
            <w:r w:rsidRPr="003F6E05">
              <w:rPr>
                <w:color w:val="000000"/>
                <w:sz w:val="28"/>
                <w:szCs w:val="28"/>
              </w:rPr>
              <w:br/>
              <w:t>альфа-2а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135 мкг/0,5 мл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</w:tbl>
    <w:p w:rsidR="00FF6C1B" w:rsidRPr="003F6E05" w:rsidRDefault="00FF6C1B" w:rsidP="003F6E05">
      <w:pPr>
        <w:rPr>
          <w:rFonts w:ascii="Antiqua" w:hAnsi="Antiqua"/>
          <w:sz w:val="26"/>
        </w:rPr>
      </w:pPr>
    </w:p>
    <w:tbl>
      <w:tblPr>
        <w:tblW w:w="9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1984"/>
        <w:gridCol w:w="2268"/>
      </w:tblGrid>
      <w:tr w:rsidR="00FF6C1B" w:rsidRPr="003F6E05" w:rsidTr="004D1698">
        <w:trPr>
          <w:trHeight w:val="315"/>
        </w:trPr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  <w:lang w:val="ru-RU"/>
              </w:rPr>
            </w:pPr>
            <w:r w:rsidRPr="003F6E05">
              <w:rPr>
                <w:color w:val="000000"/>
                <w:sz w:val="28"/>
                <w:szCs w:val="28"/>
              </w:rPr>
              <w:t>Тест-системи для виявлення гепатиту С (</w:t>
            </w:r>
            <w:r w:rsidRPr="003F6E05">
              <w:rPr>
                <w:color w:val="000000"/>
                <w:sz w:val="28"/>
                <w:szCs w:val="28"/>
                <w:lang w:val="en-US"/>
              </w:rPr>
              <w:t>HCV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53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Тест-система для виявлення гепатиту В (</w:t>
            </w:r>
            <w:r w:rsidRPr="003F6E05">
              <w:rPr>
                <w:color w:val="000000"/>
                <w:sz w:val="28"/>
                <w:szCs w:val="28"/>
                <w:lang w:val="en-US"/>
              </w:rPr>
              <w:t>HBsAg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lastRenderedPageBreak/>
        <w:t>Медикаменти для лікування хворих на розсіяний склероз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1985"/>
        <w:gridCol w:w="2268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Форма випуску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Інтерферон бета-1b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9 600 000 МО (0,3 мг)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Інтерферон бета-1а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6 000 000 МО</w:t>
            </w:r>
            <w:r w:rsidRPr="003F6E05">
              <w:rPr>
                <w:sz w:val="28"/>
                <w:szCs w:val="28"/>
              </w:rPr>
              <w:br/>
              <w:t>(30 мкг)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Глатирамеру ацетат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Глатирамеру ацетат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Метилпреднізолон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Мітоксантрон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мг/мл, 5 мл або 10 мл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Фінголімод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капсули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0,5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120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240 мг</w:t>
            </w:r>
          </w:p>
        </w:tc>
        <w:tc>
          <w:tcPr>
            <w:tcW w:w="226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Медикаменти для дітей, хворих на дитячий церебральний параліч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1985"/>
        <w:gridCol w:w="2268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Форма випуску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rFonts w:eastAsia="Calibri"/>
                <w:sz w:val="28"/>
                <w:szCs w:val="28"/>
              </w:rPr>
            </w:pPr>
            <w:r w:rsidRPr="003F6E05">
              <w:rPr>
                <w:rFonts w:eastAsia="Calibri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Ботулінічний токсин типу 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ОД або</w:t>
            </w:r>
            <w:r w:rsidRPr="003F6E05">
              <w:rPr>
                <w:sz w:val="28"/>
                <w:szCs w:val="28"/>
              </w:rPr>
              <w:br/>
              <w:t>100 одиниць-аллерган або 100 LD50 одиниць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120"/>
        <w:jc w:val="center"/>
        <w:rPr>
          <w:color w:val="000000"/>
          <w:sz w:val="28"/>
          <w:szCs w:val="28"/>
        </w:rPr>
      </w:pPr>
      <w:r w:rsidRPr="003F6E05">
        <w:rPr>
          <w:color w:val="000000"/>
          <w:sz w:val="28"/>
          <w:szCs w:val="28"/>
        </w:rPr>
        <w:t>Лікарські засоби та медичні вироби для лікування дітей, хворих на онкологічні та онкогематологічні захворювання, та проведення трансплантації гемопоетичних стовбурових клітин дітям і дорослим</w:t>
      </w:r>
    </w:p>
    <w:p w:rsidR="00FF6C1B" w:rsidRPr="003F6E05" w:rsidRDefault="00FF6C1B" w:rsidP="003F6E05">
      <w:pPr>
        <w:spacing w:before="240" w:after="240"/>
        <w:jc w:val="center"/>
        <w:rPr>
          <w:b/>
          <w:color w:val="000000"/>
          <w:sz w:val="28"/>
          <w:szCs w:val="28"/>
        </w:rPr>
      </w:pPr>
      <w:r w:rsidRPr="003F6E05">
        <w:rPr>
          <w:i/>
          <w:color w:val="000000"/>
          <w:sz w:val="28"/>
          <w:szCs w:val="28"/>
        </w:rPr>
        <w:lastRenderedPageBreak/>
        <w:t>Закупівля лікарських засобів для лікування дітей, хворих на онкологічні та онкогематологічні захворювання, та проведення трансплантації гемопоетичних стовбурових клітин дітям і дорослим</w:t>
      </w:r>
    </w:p>
    <w:tbl>
      <w:tblPr>
        <w:tblW w:w="5316" w:type="pct"/>
        <w:tblInd w:w="-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2417"/>
        <w:gridCol w:w="1977"/>
        <w:gridCol w:w="2511"/>
      </w:tblGrid>
      <w:tr w:rsidR="00FF6C1B" w:rsidRPr="003F6E05" w:rsidTr="004D1698">
        <w:trPr>
          <w:trHeight w:val="15"/>
          <w:tblHeader/>
        </w:trPr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Амфотерицин В - ліпідний комплекс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Амфотерицин В ліпосомальний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Антитимоцитарний глобулін кінський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Антитимоцитарний глобулін кролячий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Аспарагіназа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10 000 ОД</w:t>
            </w:r>
          </w:p>
        </w:tc>
        <w:tc>
          <w:tcPr>
            <w:tcW w:w="2435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виробляється клітинами Escherichia coli методом рекомбінантних ДНК</w:t>
            </w: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Аспарагіназа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10 000 ОД</w:t>
            </w:r>
          </w:p>
        </w:tc>
        <w:tc>
          <w:tcPr>
            <w:tcW w:w="2435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виробляється з культури клітин Erwinia chrysanthemi</w:t>
            </w: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Ацикловір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Блеоміцин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15 мг</w:t>
            </w:r>
            <w:r w:rsidRPr="003F6E05">
              <w:rPr>
                <w:color w:val="000000"/>
                <w:sz w:val="28"/>
                <w:szCs w:val="28"/>
              </w:rPr>
              <w:br/>
              <w:t xml:space="preserve">(15 000 МО </w:t>
            </w:r>
            <w:r w:rsidRPr="003F6E05">
              <w:rPr>
                <w:color w:val="000000"/>
                <w:sz w:val="28"/>
                <w:szCs w:val="28"/>
              </w:rPr>
              <w:br/>
              <w:t>або 15 USP ОД)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Бусульфан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Бусульфан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60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Ванкоміцин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Вінбластин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 мг/5 мл або 10 мг/10 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Вінкристин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Вінорельбін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Вориконазол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Вориконазол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Ганцикловір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Гемцитабін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Гідрокортизон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Дакарбазин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Дакарбазин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Дактиноміцин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0,5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Даптоміцин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Деферасірокс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180 мг або </w:t>
            </w:r>
            <w:r w:rsidRPr="003F6E05">
              <w:rPr>
                <w:color w:val="000000"/>
                <w:sz w:val="28"/>
                <w:szCs w:val="28"/>
              </w:rPr>
              <w:br/>
              <w:t>250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Доксорубіцин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Доксорубіцин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Дорипенем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Енокс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F6E05">
              <w:rPr>
                <w:color w:val="000000"/>
                <w:sz w:val="28"/>
                <w:szCs w:val="28"/>
              </w:rPr>
              <w:t>парин натрію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10 000 анти-Ха МО/мл</w:t>
            </w:r>
          </w:p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Еритропоетин </w:t>
            </w:r>
            <w:r w:rsidRPr="003F6E05">
              <w:rPr>
                <w:color w:val="000000"/>
                <w:sz w:val="28"/>
                <w:szCs w:val="28"/>
              </w:rPr>
              <w:br/>
              <w:t>(епоетин-альфа)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10 000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Еритропоетин </w:t>
            </w:r>
            <w:r w:rsidRPr="003F6E05">
              <w:rPr>
                <w:color w:val="000000"/>
                <w:sz w:val="28"/>
                <w:szCs w:val="28"/>
              </w:rPr>
              <w:br/>
              <w:t>(епоетин-альфа)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20 000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Еритропоетин </w:t>
            </w:r>
            <w:r w:rsidRPr="003F6E05">
              <w:rPr>
                <w:color w:val="000000"/>
                <w:sz w:val="28"/>
                <w:szCs w:val="28"/>
              </w:rPr>
              <w:br/>
              <w:t>(епоетин-альфа)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40 000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Етопозид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Ідарубіцин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Фентаніл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пластир трансдермальний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 мкг/год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Фентаніл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мкг/год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Фентаніл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75 мкг/год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Фентаніл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мкг/год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Ізотретиноїн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Ізотретиноїн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Іматиніб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Іматиніб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Іміпенем у комбінації </w:t>
            </w:r>
            <w:r w:rsidRPr="003F6E05">
              <w:rPr>
                <w:color w:val="000000"/>
                <w:sz w:val="28"/>
                <w:szCs w:val="28"/>
              </w:rPr>
              <w:br/>
              <w:t>з циластатином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мг/ 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2,5 г (5 %) або</w:t>
            </w:r>
            <w:r w:rsidRPr="003F6E05">
              <w:rPr>
                <w:color w:val="000000"/>
                <w:sz w:val="28"/>
                <w:szCs w:val="28"/>
              </w:rPr>
              <w:br/>
              <w:t>5 г (10 %) по</w:t>
            </w:r>
            <w:r w:rsidRPr="003F6E05">
              <w:rPr>
                <w:color w:val="000000"/>
                <w:sz w:val="28"/>
                <w:szCs w:val="28"/>
              </w:rPr>
              <w:br/>
              <w:t>50 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Розчин для парентерального живлення (комбінації, </w:t>
            </w:r>
            <w:r w:rsidRPr="003F6E05">
              <w:rPr>
                <w:color w:val="000000"/>
                <w:spacing w:val="-4"/>
                <w:sz w:val="28"/>
                <w:szCs w:val="28"/>
              </w:rPr>
              <w:t>амінокислоти без жирових/</w:t>
            </w:r>
            <w:r w:rsidRPr="003F6E05">
              <w:rPr>
                <w:color w:val="000000"/>
                <w:sz w:val="28"/>
                <w:szCs w:val="28"/>
              </w:rPr>
              <w:t xml:space="preserve"> ліпідних емульсій)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флакони, пляшки, мішки, контейнери, </w:t>
            </w:r>
            <w:r w:rsidRPr="003F6E05">
              <w:rPr>
                <w:color w:val="000000"/>
                <w:sz w:val="28"/>
                <w:szCs w:val="28"/>
              </w:rPr>
              <w:br/>
              <w:t>пакети</w:t>
            </w:r>
          </w:p>
        </w:tc>
        <w:tc>
          <w:tcPr>
            <w:tcW w:w="1917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8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Розчин для парентерального живлення (комбінації, амінокислоти з жировими/ліпідними емульсіями)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Іринотекан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Ітраконазол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150 мл </w:t>
            </w:r>
            <w:r w:rsidRPr="003F6E05">
              <w:rPr>
                <w:color w:val="000000"/>
                <w:sz w:val="28"/>
                <w:szCs w:val="28"/>
              </w:rPr>
              <w:br/>
              <w:t>(10 мг/мл)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Іфосфамід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Кальцію фолінат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Карбоплатин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Каспофунгін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Колістиметат натрію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2 000 000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Ленограстим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33,6 млн.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Лінезолід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розчин для інфузій у системах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300 мл</w:t>
            </w:r>
            <w:r w:rsidRPr="003F6E05">
              <w:rPr>
                <w:color w:val="000000"/>
                <w:sz w:val="28"/>
                <w:szCs w:val="28"/>
              </w:rPr>
              <w:br/>
              <w:t>(2 мг/мл)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Лінезолід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розчин для інфузій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300 мл </w:t>
            </w:r>
            <w:r w:rsidRPr="003F6E05">
              <w:rPr>
                <w:color w:val="000000"/>
                <w:sz w:val="28"/>
                <w:szCs w:val="28"/>
              </w:rPr>
              <w:br/>
              <w:t>(2 мг/мл)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Лінезолід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100 мл </w:t>
            </w:r>
            <w:r w:rsidRPr="003F6E05">
              <w:rPr>
                <w:color w:val="000000"/>
                <w:sz w:val="28"/>
                <w:szCs w:val="28"/>
              </w:rPr>
              <w:br/>
              <w:t>(2 мг/мл)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Ломустин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Мелфалан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Меркаптопурин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Меропенем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Месна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Метилпреднізолон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таблетки, капсули, </w:t>
            </w:r>
            <w:r w:rsidRPr="003F6E05">
              <w:rPr>
                <w:color w:val="000000"/>
                <w:sz w:val="28"/>
                <w:szCs w:val="28"/>
              </w:rPr>
              <w:lastRenderedPageBreak/>
              <w:t>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2,5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Метотрексат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25 мг/мл по </w:t>
            </w:r>
            <w:r w:rsidRPr="003F6E05">
              <w:rPr>
                <w:color w:val="000000"/>
                <w:sz w:val="28"/>
                <w:szCs w:val="28"/>
              </w:rPr>
              <w:br/>
              <w:t>2 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10 мг/мл по </w:t>
            </w:r>
            <w:r w:rsidRPr="003F6E05">
              <w:rPr>
                <w:color w:val="000000"/>
                <w:sz w:val="28"/>
                <w:szCs w:val="28"/>
              </w:rPr>
              <w:br/>
              <w:t>5 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Мікафунгін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Мікафунгін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Мітоксантрон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Морфіна сульфат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розчин оральний, 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 мг/мл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Нілотиніб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Ондансетрон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Пегаспаргаза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3750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Пегфілграстим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6 мг/0,6 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Піперацилін/ 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т</w:t>
            </w:r>
            <w:r w:rsidRPr="003F6E05">
              <w:rPr>
                <w:color w:val="000000"/>
                <w:sz w:val="28"/>
                <w:szCs w:val="28"/>
              </w:rPr>
              <w:t>азобактам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4500 мг </w:t>
            </w:r>
            <w:r w:rsidRPr="003F6E05">
              <w:rPr>
                <w:color w:val="000000"/>
                <w:sz w:val="28"/>
                <w:szCs w:val="28"/>
              </w:rPr>
              <w:br/>
              <w:t xml:space="preserve">(4000 мг/ </w:t>
            </w:r>
            <w:r w:rsidRPr="003F6E05">
              <w:rPr>
                <w:color w:val="000000"/>
                <w:sz w:val="28"/>
                <w:szCs w:val="28"/>
              </w:rPr>
              <w:br/>
              <w:t>500 мг)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Посаконазол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105 мл </w:t>
            </w:r>
            <w:r w:rsidRPr="003F6E05">
              <w:rPr>
                <w:color w:val="000000"/>
                <w:sz w:val="28"/>
                <w:szCs w:val="28"/>
              </w:rPr>
              <w:br/>
              <w:t>(40 мг/мл)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Прокарбазин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Ритуксимаб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Ритуксимаб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Сульбактам / цеф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F6E05">
              <w:rPr>
                <w:color w:val="000000"/>
                <w:sz w:val="28"/>
                <w:szCs w:val="28"/>
              </w:rPr>
              <w:t>перазон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 мг/ 500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Тайгециклін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0,5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 мг/мл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Тейкопланін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Темозоломід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Темозоломід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Темозоломід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Тіогуанін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Топотекан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4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Треосульфан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 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Треосульфан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 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Третиноїн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Тіотепа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Філграстим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30 млн. МО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Флударабін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Флуконазол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контейнери, пляшки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2 мг/мл </w:t>
            </w:r>
            <w:r w:rsidRPr="003F6E05">
              <w:rPr>
                <w:color w:val="000000"/>
                <w:sz w:val="28"/>
                <w:szCs w:val="28"/>
              </w:rPr>
              <w:br/>
              <w:t>(по 100 мл)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Фосфоміцин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 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Цефепім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флакони, розчин оральний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таблетки, капсули, драже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Циклоспорин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Цисплатин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Цитарабін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77"/>
        </w:trPr>
        <w:tc>
          <w:tcPr>
            <w:tcW w:w="2948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Цитарабін</w:t>
            </w:r>
          </w:p>
        </w:tc>
        <w:tc>
          <w:tcPr>
            <w:tcW w:w="2344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917" w:type="dxa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435" w:type="dxa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</w:pPr>
      <w:r w:rsidRPr="003F6E05">
        <w:rPr>
          <w:i/>
          <w:color w:val="000000"/>
          <w:sz w:val="28"/>
          <w:szCs w:val="28"/>
        </w:rPr>
        <w:t>Закупівля медичних виробів для лікування дітей, хворих на</w:t>
      </w:r>
      <w:r w:rsidRPr="003F6E05">
        <w:rPr>
          <w:i/>
          <w:color w:val="000000"/>
          <w:sz w:val="28"/>
          <w:szCs w:val="28"/>
        </w:rPr>
        <w:br/>
        <w:t>онкологічні та онкогематологічні захворювання</w:t>
      </w:r>
    </w:p>
    <w:tbl>
      <w:tblPr>
        <w:tblW w:w="53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1754"/>
        <w:gridCol w:w="2193"/>
      </w:tblGrid>
      <w:tr w:rsidR="00FF6C1B" w:rsidRPr="003F6E05" w:rsidTr="004D1698">
        <w:trPr>
          <w:trHeight w:val="20"/>
          <w:tblHeader/>
        </w:trPr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Одиниця </w:t>
            </w:r>
            <w:r w:rsidRPr="003F6E05">
              <w:rPr>
                <w:color w:val="000000"/>
                <w:sz w:val="28"/>
                <w:szCs w:val="28"/>
              </w:rPr>
              <w:br/>
              <w:t>виміру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Фільтри або пристрій для видалення лейкоцитів з тромбоконцентрату (для приліжкового використання)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Фільтри для інфузій (96-годинні)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Фільтри або пристрій для видалення лейкоцитів з еритроцитарної маси (для приліжкового використання)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Стабілізатор SAG-M, пакети з розчином, 100 мл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Подвійний контейнер PLASMAFLEX /BLUEFLEX до апарата Macotronic,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Контейнер для кріозаморожування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Контейнер з розчином антикоагулянту АЦД-А для апарата аферезу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Контейнер для збору кісткового мозку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C4L тромбоцитаферезу (строк зберігання 5 діб)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збору Optia до системи аферезу SpectraOptia,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аферезу “Amicus” МНК з двоголковим доступом,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автоматичного цитаферезу клітин крові до клітинного сепаратора Amicus одноголковий, або еквівалент</w:t>
            </w:r>
          </w:p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Комплект для автоматичного цитаферезу </w:t>
            </w:r>
            <w:r w:rsidRPr="003F6E05">
              <w:rPr>
                <w:color w:val="000000"/>
                <w:sz w:val="28"/>
                <w:szCs w:val="28"/>
              </w:rPr>
              <w:br/>
              <w:t>клітин крові до клітинного сепаратора Amicus двоголковий,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TrimaAccel для тромбоцитів LRS, плазми та еритроцитів до системи автоматичного збору компонентів крові TrimaAccel,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Комплект S5L тромбоцитаферезу, одноголкове підключення,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PIR до сепаратора клітин крові COM.TEC,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Набір для катетеризації центральних вен двоходовий педіатричний 5 Fr ВВraun,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Набір для катетеризації центральних вен двоходовий 7 Fr ВВraun,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widowControl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Набір для катетеризації центральних вен двоходовий 7 Fr типу Hickman®,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Набір для катетеризації центральних вен одно- або двоходовий 4-5 Fr типу Broviac,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Набір для катетеризації центральних вен двоходовий 6-7 Fr типу Broviac, або еквівалент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Портований центральний венозний катетер типу Port-a-Cath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,</w:t>
            </w:r>
            <w:r w:rsidRPr="003F6E05">
              <w:rPr>
                <w:color w:val="000000"/>
                <w:sz w:val="28"/>
                <w:szCs w:val="28"/>
              </w:rPr>
              <w:t xml:space="preserve"> або еквівалент 5 Fr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Портований центральний венозний катетер типу Port-a-Cath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,</w:t>
            </w:r>
            <w:r w:rsidRPr="003F6E05">
              <w:rPr>
                <w:color w:val="000000"/>
                <w:sz w:val="28"/>
                <w:szCs w:val="28"/>
              </w:rPr>
              <w:t xml:space="preserve"> або еквівалент 6.5 Fr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Портований центральний венозний катетер типу Port-a-Cath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>,</w:t>
            </w:r>
            <w:r w:rsidRPr="003F6E05">
              <w:rPr>
                <w:color w:val="000000"/>
                <w:sz w:val="28"/>
                <w:szCs w:val="28"/>
              </w:rPr>
              <w:t xml:space="preserve"> або еквівалент 7 Fr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015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Голка Губера (Хубера)</w:t>
            </w:r>
          </w:p>
        </w:tc>
        <w:tc>
          <w:tcPr>
            <w:tcW w:w="882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0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Лікарські засоби для лікування громадян, хворих на резистентну форму ювенільного ревматоїдного артриту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739"/>
        <w:gridCol w:w="1701"/>
        <w:gridCol w:w="2080"/>
      </w:tblGrid>
      <w:tr w:rsidR="00FF6C1B" w:rsidRPr="003F6E05" w:rsidTr="004D1698">
        <w:trPr>
          <w:trHeight w:val="20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Адалімумаб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3F6E05">
              <w:rPr>
                <w:sz w:val="28"/>
                <w:szCs w:val="28"/>
              </w:rPr>
              <w:t>розчин для ін’єкцій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 мг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і дорослих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Тоцилізумаб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концентрат для розчину для інфузій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80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Тоцилізумаб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Тоцилізумаб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ін’єкцій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162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Етанерцепт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ін’єкцій, ліофілізат для розчину для ін’єкцій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25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вагою до 30 кг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Етанерцепт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і дорослих</w:t>
            </w:r>
          </w:p>
        </w:tc>
      </w:tr>
      <w:tr w:rsidR="00FF6C1B" w:rsidRPr="003F6E05" w:rsidTr="004D1698">
        <w:trPr>
          <w:trHeight w:val="20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Голімумаб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ін’єкцій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дорослих</w:t>
            </w:r>
          </w:p>
        </w:tc>
      </w:tr>
      <w:tr w:rsidR="00FF6C1B" w:rsidRPr="003F6E05" w:rsidTr="004D1698">
        <w:trPr>
          <w:trHeight w:val="806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Адалімумаб</w:t>
            </w:r>
          </w:p>
        </w:tc>
        <w:tc>
          <w:tcPr>
            <w:tcW w:w="27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 мг</w:t>
            </w:r>
          </w:p>
        </w:tc>
        <w:tc>
          <w:tcPr>
            <w:tcW w:w="2080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вагою до 30 кг</w:t>
            </w:r>
          </w:p>
        </w:tc>
      </w:tr>
    </w:tbl>
    <w:p w:rsidR="00FF6C1B" w:rsidRPr="003F6E05" w:rsidRDefault="00FF6C1B" w:rsidP="003F6E05">
      <w:pPr>
        <w:spacing w:before="240" w:after="12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Медикаменти для громадян, хворих на </w:t>
      </w:r>
      <w:r w:rsidRPr="003F6E05">
        <w:rPr>
          <w:sz w:val="28"/>
          <w:szCs w:val="28"/>
        </w:rPr>
        <w:br/>
        <w:t>первинні (вроджені) імунодефіцити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2214"/>
        <w:gridCol w:w="2083"/>
        <w:gridCol w:w="1698"/>
      </w:tblGrid>
      <w:tr w:rsidR="00FF6C1B" w:rsidRPr="003F6E05" w:rsidTr="004D1698">
        <w:trPr>
          <w:trHeight w:val="20"/>
          <w:tblHeader/>
        </w:trPr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Міжнародна непатентована</w:t>
            </w:r>
            <w:r w:rsidRPr="003F6E05">
              <w:rPr>
                <w:sz w:val="28"/>
                <w:szCs w:val="28"/>
              </w:rPr>
              <w:br/>
              <w:t>назва лікарського засобу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6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флакони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 мл, 5 %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(50 мг/мл)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100 мл, 5 %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(50 мг/мл)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50 мл, 10 %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(100 мг/мл)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мл, 10 % (100 мг/мл)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Імуноглобулін людини нормальний для підшкірного введення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флакони,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шприци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right="-59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10 мл, 15—20 % </w:t>
            </w:r>
            <w:r w:rsidRPr="003F6E05">
              <w:rPr>
                <w:spacing w:val="-4"/>
                <w:sz w:val="28"/>
                <w:szCs w:val="28"/>
                <w:bdr w:val="none" w:sz="0" w:space="0" w:color="auto" w:frame="1"/>
              </w:rPr>
              <w:t>(150—200 мг/мл)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Імуноглобулін людини нормальний для підшкірного введення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ind w:left="-20" w:right="-31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20 мл, 15—20 % </w:t>
            </w:r>
            <w:r w:rsidRPr="003F6E05">
              <w:rPr>
                <w:spacing w:val="-4"/>
                <w:sz w:val="28"/>
                <w:szCs w:val="28"/>
                <w:bdr w:val="none" w:sz="0" w:space="0" w:color="auto" w:frame="1"/>
              </w:rPr>
              <w:t>(150—200 мг/мл)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Інгібітор С1-естерази людини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500 МО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Анакінра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попередньо наповнені шприци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мг/0,67 мл</w:t>
            </w:r>
          </w:p>
        </w:tc>
        <w:tc>
          <w:tcPr>
            <w:tcW w:w="1698" w:type="dxa"/>
            <w:shd w:val="clear" w:color="auto" w:fill="FFFFFF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Ітраконазол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капсули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100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для дітей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Ітраконазол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флакони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мл (10 мг/мл)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lastRenderedPageBreak/>
              <w:t>Вориконазол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Вориконазол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таблетки, капсули, драже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200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Вориконазол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ампули, флакони, шприци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200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Амфотерицин В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ампули, флакони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50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Посаконазол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флакони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 xml:space="preserve">40 мг/мл </w:t>
            </w:r>
            <w:r w:rsidRPr="003F6E05">
              <w:rPr>
                <w:sz w:val="28"/>
                <w:szCs w:val="28"/>
                <w:bdr w:val="none" w:sz="0" w:space="0" w:color="auto" w:frame="1"/>
              </w:rPr>
              <w:br/>
              <w:t>(по 105 мл)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Колістиметат натрію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shd w:val="clear" w:color="auto" w:fill="FFFFFF"/>
              </w:rPr>
              <w:t>порошок для розчину для ін’єкцій або інфузій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 млн. МО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Тейкопланін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shd w:val="clear" w:color="auto" w:fill="FFFFFF"/>
              </w:rPr>
              <w:t>флакони, ліофілізат для розчину для ін’єкцій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200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Тейкопланін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ампули, флакони, шприци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400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Філграстим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30 млн. МО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Канакінумаб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150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20"/>
        </w:trPr>
        <w:tc>
          <w:tcPr>
            <w:tcW w:w="3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Сиролімус</w:t>
            </w:r>
          </w:p>
        </w:tc>
        <w:tc>
          <w:tcPr>
            <w:tcW w:w="22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таблетки</w:t>
            </w:r>
          </w:p>
        </w:tc>
        <w:tc>
          <w:tcPr>
            <w:tcW w:w="2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sz w:val="28"/>
                <w:szCs w:val="28"/>
                <w:bdr w:val="none" w:sz="0" w:space="0" w:color="auto" w:frame="1"/>
              </w:rPr>
              <w:t>1 мг</w:t>
            </w:r>
          </w:p>
        </w:tc>
        <w:tc>
          <w:tcPr>
            <w:tcW w:w="169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F6E05">
              <w:rPr>
                <w:rFonts w:eastAsia="SimSun"/>
                <w:sz w:val="28"/>
                <w:szCs w:val="28"/>
                <w:lang w:eastAsia="uk-UA"/>
              </w:rPr>
              <w:t>—“—</w:t>
            </w: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Витратні матеріали для визначення рівня глюкози в крові, </w:t>
      </w:r>
      <w:r w:rsidRPr="003F6E05">
        <w:rPr>
          <w:sz w:val="28"/>
          <w:szCs w:val="28"/>
        </w:rPr>
        <w:br/>
        <w:t>глікованого гемоглобіну</w:t>
      </w:r>
    </w:p>
    <w:tbl>
      <w:tblPr>
        <w:tblW w:w="9645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1702"/>
        <w:gridCol w:w="1702"/>
      </w:tblGrid>
      <w:tr w:rsidR="00FF6C1B" w:rsidRPr="003F6E05" w:rsidTr="004D1698">
        <w:trPr>
          <w:trHeight w:val="315"/>
          <w:tblHeader/>
        </w:trPr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Тест-смужки для визначення глюкози для індивідуального глюкометра для дітей з цукровим діабетом на інсулінотерапії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62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Тест-смужки для визначення глюкози для індивідуального глюкометра для дорослих з цукровим діабетом 1 типу і 2 типу на інсулінотерапії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01" w:type="dxa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hd w:val="clear" w:color="auto" w:fill="FFFFFF"/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Медикаменти для громадян, які страждають на орфанні </w:t>
      </w:r>
      <w:r w:rsidRPr="003F6E05">
        <w:rPr>
          <w:sz w:val="28"/>
          <w:szCs w:val="28"/>
        </w:rPr>
        <w:br/>
        <w:t>метаболічні захворювання</w:t>
      </w:r>
    </w:p>
    <w:tbl>
      <w:tblPr>
        <w:tblW w:w="9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107"/>
        <w:gridCol w:w="1721"/>
        <w:gridCol w:w="2731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Алглюкозидаза альфа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 мг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хворих, які страждають на хворобу Помпе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Агалсидаза альфа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 мг/мл по </w:t>
            </w:r>
            <w:r w:rsidRPr="003F6E05">
              <w:rPr>
                <w:sz w:val="28"/>
                <w:szCs w:val="28"/>
              </w:rPr>
              <w:br/>
              <w:t>3,5 мл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хворих, які страждають на хворобу Фабрі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Агалсидаза бета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35 мг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Агалсидаза бета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Нітизинон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капсули тверді, капсули, таблетки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мг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для хворих, </w:t>
            </w:r>
            <w:r w:rsidRPr="003F6E05">
              <w:rPr>
                <w:sz w:val="28"/>
                <w:szCs w:val="28"/>
              </w:rPr>
              <w:br/>
              <w:t xml:space="preserve">які страждають </w:t>
            </w:r>
            <w:r w:rsidRPr="003F6E05">
              <w:rPr>
                <w:sz w:val="28"/>
                <w:szCs w:val="28"/>
              </w:rPr>
              <w:br/>
              <w:t>на тирозинемію</w:t>
            </w:r>
            <w:r w:rsidRPr="003F6E05">
              <w:rPr>
                <w:sz w:val="28"/>
                <w:szCs w:val="28"/>
              </w:rPr>
              <w:br/>
              <w:t>типу 1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Нітизинон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Нітизинон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Сапроптерину дигідрохлорид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хворих, які страждають на фенілкетонурію (атипова форма</w:t>
            </w:r>
            <w:r w:rsidRPr="003F6E05">
              <w:rPr>
                <w:sz w:val="28"/>
                <w:szCs w:val="28"/>
              </w:rPr>
              <w:br/>
              <w:t>типу 2)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Ларонідаза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ампули, флакони 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ОД/мл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хворих, які страждають на мукополісахаридоз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Ідурсульфаза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мг/мл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Галсульфаза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  <w:r w:rsidRPr="003F6E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 мг/мл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Елосульфаза альфа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 мг/мл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Велаглюцераза альфа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400 ОД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медикаменти для дітей, які страждають на хворобу Гоше </w:t>
            </w:r>
            <w:r w:rsidRPr="003F6E05">
              <w:rPr>
                <w:sz w:val="28"/>
                <w:szCs w:val="28"/>
              </w:rPr>
              <w:br/>
              <w:t>типу 1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Таліглюцераза альфа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 ОД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Іміглюцераза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400 ОД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медикаменти для дітей, які страждають на хворобу Гоше</w:t>
            </w:r>
            <w:r w:rsidRPr="003F6E05">
              <w:rPr>
                <w:sz w:val="28"/>
                <w:szCs w:val="28"/>
              </w:rPr>
              <w:br/>
              <w:t xml:space="preserve">типу 1 та типу 3, а також дорослих, які страждають на хворобу Гоше типу 3 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Іміглюцераза або таліглюцераза альфа, або велаглюцераза альфа</w:t>
            </w:r>
          </w:p>
        </w:tc>
        <w:tc>
          <w:tcPr>
            <w:tcW w:w="21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7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 ОД або 400 ОД</w:t>
            </w:r>
          </w:p>
        </w:tc>
        <w:tc>
          <w:tcPr>
            <w:tcW w:w="2731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>для дорослих з хворобою Гоше типу 1</w:t>
            </w:r>
          </w:p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>100 % обсяг закупівлі за даною номенклатурною позицією має бути закуплений за одним з трьох лікарських засобів, поділ замовленої кількості серед кількох альтернативних замовлених лікарських засобів не допускається</w:t>
            </w:r>
          </w:p>
        </w:tc>
      </w:tr>
    </w:tbl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jc w:val="center"/>
        <w:rPr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Медикаменти для дітей, хворих на нанізм різного походження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97"/>
        <w:gridCol w:w="1655"/>
        <w:gridCol w:w="2268"/>
      </w:tblGrid>
      <w:tr w:rsidR="00FF6C1B" w:rsidRPr="003F6E05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Pr="003F6E05" w:rsidRDefault="00FF6C1B" w:rsidP="003F6E05">
            <w:pPr>
              <w:spacing w:before="120"/>
              <w:ind w:hanging="2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Соматропін із засобом введення*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флакон, флакон з адаптером для безголкового інжектора, картридж, </w:t>
            </w:r>
            <w:r w:rsidRPr="003F6E05">
              <w:rPr>
                <w:sz w:val="28"/>
                <w:szCs w:val="28"/>
              </w:rPr>
              <w:br/>
              <w:t>шприц-ручка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дітей віком після 10 років</w:t>
            </w:r>
          </w:p>
        </w:tc>
      </w:tr>
      <w:tr w:rsidR="00FF6C1B" w:rsidRPr="003F6E05" w:rsidTr="004D1698">
        <w:trPr>
          <w:trHeight w:val="579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Соматропін із засобом введення*</w:t>
            </w:r>
          </w:p>
        </w:tc>
        <w:tc>
          <w:tcPr>
            <w:tcW w:w="25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картридж, шприц-ручка, флакон з адаптером для безголкового інжектора</w:t>
            </w:r>
          </w:p>
        </w:tc>
        <w:tc>
          <w:tcPr>
            <w:tcW w:w="16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для дітей віком </w:t>
            </w:r>
            <w:r w:rsidRPr="003F6E05">
              <w:rPr>
                <w:sz w:val="28"/>
                <w:szCs w:val="28"/>
              </w:rPr>
              <w:br/>
              <w:t>до 10 років</w:t>
            </w:r>
          </w:p>
        </w:tc>
      </w:tr>
    </w:tbl>
    <w:p w:rsidR="00FF6C1B" w:rsidRPr="003F6E05" w:rsidRDefault="00FF6C1B" w:rsidP="003F6E05">
      <w:pPr>
        <w:tabs>
          <w:tab w:val="left" w:pos="5880"/>
        </w:tabs>
        <w:spacing w:before="120"/>
        <w:jc w:val="both"/>
        <w:rPr>
          <w:b/>
          <w:color w:val="000000"/>
        </w:rPr>
      </w:pPr>
      <w:r w:rsidRPr="003F6E05">
        <w:rPr>
          <w:b/>
          <w:color w:val="000000"/>
        </w:rPr>
        <w:t>________</w:t>
      </w:r>
    </w:p>
    <w:p w:rsidR="00FF6C1B" w:rsidRPr="003F6E05" w:rsidRDefault="00FF6C1B" w:rsidP="003F6E05">
      <w:pPr>
        <w:spacing w:before="120"/>
        <w:ind w:firstLine="567"/>
        <w:jc w:val="both"/>
      </w:pPr>
      <w:r w:rsidRPr="003F6E05">
        <w:rPr>
          <w:color w:val="000000"/>
        </w:rPr>
        <w:t>* У разі якщо за специфікацією форми випуску інструкція для медичного застосування лікарського засобу передбачає застосування окремого засобу введення.</w:t>
      </w: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Ендопротези і набори для імплантації</w:t>
      </w:r>
    </w:p>
    <w:tbl>
      <w:tblPr>
        <w:tblW w:w="52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1"/>
        <w:gridCol w:w="1591"/>
        <w:gridCol w:w="2237"/>
      </w:tblGrid>
      <w:tr w:rsidR="00FF6C1B" w:rsidRPr="003F6E05" w:rsidTr="004D1698">
        <w:trPr>
          <w:trHeight w:val="315"/>
          <w:tblHeader/>
        </w:trPr>
        <w:tc>
          <w:tcPr>
            <w:tcW w:w="3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Borders>
              <w:top w:val="single" w:sz="4" w:space="0" w:color="auto"/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Ендопротез колінного суглоба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right w:val="nil"/>
            </w:tcBorders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Borders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Кульшові суглоби цементні:</w:t>
            </w:r>
          </w:p>
        </w:tc>
        <w:tc>
          <w:tcPr>
            <w:tcW w:w="810" w:type="pct"/>
            <w:tcBorders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тотальні ендопротези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використання у громадян з переломом шийки стегна чи за наявності коксартрозу різного генезу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Кульшові суглоби цементні: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39" w:type="pct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ендопротези однополюсні з подвійною сферою обертання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Тотальні ендопротези кульшового суглоба безцементні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39" w:type="pct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39" w:type="pct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Ендопротез кульшового суглоба ревізійний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використання у громадян, що потребують ревізійного ендопротезування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Ендопротез колінного суглоба ревізійний зв’язаний ротаційний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Інтрамедулярний телескопічний ротаційно-стабільний фіксатор стегна з телескопічним фіксатором шийки стегнової кістки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використання у громадян з недосконалим остеогенезом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Інтрамедулярний телескопічний ротаційно-стабільний фіксатор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Блокувальні елементи для інтрамедулярних фіксаторів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Інтрамедулярний фіксатор (стержень)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Модульний протез для дистального відділу стегнової кістки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 використання у дітей, хворих на пухлини кісток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Модульний протез для проксимального відділу великогомілкової кістки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Імпланти та інструменти для корекції </w:t>
            </w:r>
            <w:r w:rsidRPr="003F6E05">
              <w:rPr>
                <w:sz w:val="28"/>
                <w:szCs w:val="28"/>
              </w:rPr>
              <w:br/>
              <w:t>складних сколіотичних деформацій хребта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комплектів</w:t>
            </w:r>
          </w:p>
        </w:tc>
        <w:tc>
          <w:tcPr>
            <w:tcW w:w="1139" w:type="pct"/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для</w:t>
            </w:r>
            <w:r w:rsidRPr="003F6E05">
              <w:rPr>
                <w:sz w:val="28"/>
                <w:szCs w:val="28"/>
              </w:rPr>
              <w:br/>
              <w:t xml:space="preserve">використання у дітей із складними </w:t>
            </w:r>
            <w:r w:rsidRPr="003F6E05">
              <w:rPr>
                <w:sz w:val="28"/>
                <w:szCs w:val="28"/>
              </w:rPr>
              <w:lastRenderedPageBreak/>
              <w:t>сколіотичними деформаціями хребта</w:t>
            </w: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Система кохлеарної імплантації призначена для компенсації глухоти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315"/>
        </w:trPr>
        <w:tc>
          <w:tcPr>
            <w:tcW w:w="305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Система імплантації кісткової провідності, що імплантується в кістку у складі: імплантат (частина, що імплантується) та мовний процесор (зовнішня частина)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139" w:type="pct"/>
          </w:tcPr>
          <w:p w:rsidR="00FF6C1B" w:rsidRPr="003F6E05" w:rsidRDefault="00FF6C1B" w:rsidP="003F6E0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tabs>
          <w:tab w:val="left" w:pos="5880"/>
        </w:tabs>
        <w:rPr>
          <w:b/>
          <w:color w:val="000000"/>
          <w:sz w:val="28"/>
          <w:szCs w:val="28"/>
        </w:rPr>
      </w:pPr>
    </w:p>
    <w:p w:rsidR="00FF6C1B" w:rsidRPr="003F6E05" w:rsidRDefault="00FF6C1B" w:rsidP="003F6E05">
      <w:pPr>
        <w:tabs>
          <w:tab w:val="left" w:pos="5880"/>
        </w:tabs>
        <w:rPr>
          <w:b/>
          <w:color w:val="000000"/>
          <w:sz w:val="28"/>
          <w:szCs w:val="28"/>
        </w:rPr>
      </w:pPr>
    </w:p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Лікарські засоби для дітей, хворих на розлади психіки та поведінки із спектра аутизму, з шизофренією, афективними розладами, гіперкінетичними розладами та епілепсією</w:t>
      </w:r>
    </w:p>
    <w:tbl>
      <w:tblPr>
        <w:tblW w:w="4994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2181"/>
        <w:gridCol w:w="1948"/>
        <w:gridCol w:w="2181"/>
      </w:tblGrid>
      <w:tr w:rsidR="00FF6C1B" w:rsidRPr="003F6E05" w:rsidTr="004D1698">
        <w:trPr>
          <w:trHeight w:val="15"/>
          <w:tblHeader/>
        </w:trPr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Рисперидон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оральний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1 мг/мл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Рисперидон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Рисперидон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Арипіпразол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Арипіпразол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Арипіпразол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15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Оланзапін</w:t>
            </w:r>
          </w:p>
        </w:tc>
        <w:tc>
          <w:tcPr>
            <w:tcW w:w="2115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Метилфенідат</w:t>
            </w:r>
          </w:p>
        </w:tc>
        <w:tc>
          <w:tcPr>
            <w:tcW w:w="2115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таблетки, капсули 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Метилфенідат</w:t>
            </w:r>
          </w:p>
        </w:tc>
        <w:tc>
          <w:tcPr>
            <w:tcW w:w="2115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18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Вігабатрин</w:t>
            </w:r>
          </w:p>
        </w:tc>
        <w:tc>
          <w:tcPr>
            <w:tcW w:w="2115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таблетки, капсули, драже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мг</w:t>
            </w:r>
          </w:p>
        </w:tc>
        <w:tc>
          <w:tcPr>
            <w:tcW w:w="2115" w:type="dxa"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Атомоксетин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капсули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Атомоксетин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18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Атомоксетин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25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Атомоксетин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40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Атомоксетин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Атомоксетин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80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115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сироп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57,64 мг/мл </w:t>
            </w:r>
            <w:r w:rsidRPr="003F6E05">
              <w:rPr>
                <w:sz w:val="28"/>
                <w:szCs w:val="28"/>
              </w:rPr>
              <w:br/>
              <w:t>або 50 мг/мл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115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таблетки, капсули 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300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Солі вальпроєвої  кислоти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оральний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мг/1 мл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250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Ламотриджин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2941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Ламотриджин</w:t>
            </w:r>
          </w:p>
        </w:tc>
        <w:tc>
          <w:tcPr>
            <w:tcW w:w="2115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89" w:type="dxa"/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</w:t>
            </w:r>
          </w:p>
        </w:tc>
        <w:tc>
          <w:tcPr>
            <w:tcW w:w="2115" w:type="dxa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color w:val="000000"/>
          <w:sz w:val="28"/>
          <w:szCs w:val="28"/>
        </w:rPr>
      </w:pPr>
      <w:r w:rsidRPr="003F6E05">
        <w:rPr>
          <w:color w:val="000000"/>
          <w:sz w:val="28"/>
          <w:szCs w:val="28"/>
        </w:rPr>
        <w:t xml:space="preserve">Лікарські засоби та медичні вироби для закладів охорони здоров’я </w:t>
      </w:r>
      <w:r w:rsidRPr="003F6E05">
        <w:rPr>
          <w:color w:val="000000"/>
          <w:sz w:val="28"/>
          <w:szCs w:val="28"/>
        </w:rPr>
        <w:br/>
        <w:t xml:space="preserve">для забезпечення лікування хворих із серцево-судинними та </w:t>
      </w:r>
      <w:r w:rsidRPr="003F6E05">
        <w:rPr>
          <w:color w:val="000000"/>
          <w:sz w:val="28"/>
          <w:szCs w:val="28"/>
        </w:rPr>
        <w:br/>
        <w:t>судинно-мозковими захворюваннями</w:t>
      </w:r>
    </w:p>
    <w:p w:rsidR="00FF6C1B" w:rsidRPr="003F6E05" w:rsidRDefault="00FF6C1B" w:rsidP="003F6E05">
      <w:pPr>
        <w:spacing w:before="360" w:after="240"/>
        <w:jc w:val="center"/>
        <w:rPr>
          <w:color w:val="000000"/>
          <w:sz w:val="28"/>
          <w:szCs w:val="28"/>
        </w:rPr>
      </w:pPr>
      <w:r w:rsidRPr="003F6E05">
        <w:rPr>
          <w:i/>
          <w:color w:val="000000"/>
          <w:sz w:val="28"/>
          <w:szCs w:val="28"/>
          <w:lang w:eastAsia="uk-UA"/>
        </w:rPr>
        <w:t>Медичні вироби для стентування коронарних судин для забезпечення лікування хворих з інфарктом міокарда за програмою медичних гарантій у закладах охорони здоров’я, які надають вторинну (спеціалізовану) і третинну (високоспеціалізовану) медичну допомогу</w:t>
      </w:r>
    </w:p>
    <w:tbl>
      <w:tblPr>
        <w:tblW w:w="53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7"/>
        <w:gridCol w:w="1602"/>
        <w:gridCol w:w="1712"/>
      </w:tblGrid>
      <w:tr w:rsidR="00FF6C1B" w:rsidRPr="003F6E05" w:rsidTr="004D1698">
        <w:trPr>
          <w:trHeight w:val="20"/>
          <w:tblHeader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bookmarkStart w:id="2" w:name="n85"/>
            <w:bookmarkEnd w:id="2"/>
            <w:r w:rsidRPr="003F6E05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Стент-система коронарна з лікувальним покриттям для лікування хворих із множинними ураженнями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Стент-система коронарна з лікувальним покриттям для лікування хворих із складними і кальцинованими ураженнями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Стент-система коронарна з лікувальним покриттям для лікування хворих із стандартними ураженнями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балон-катетер для предилятації стандартних уражень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балон-катетер для предилятації хронічних оклюзій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балон-катетер для постдилятації високого тиску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Коронарний балон-катетер для постдилятації </w:t>
            </w:r>
            <w:r w:rsidRPr="003F6E05">
              <w:rPr>
                <w:color w:val="000000"/>
                <w:sz w:val="28"/>
                <w:szCs w:val="28"/>
              </w:rPr>
              <w:lastRenderedPageBreak/>
              <w:t>стандартних уражень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Коронарний провідник для складних уражень звивистих артерій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провідник для реканалізації оклюзій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провідник для стандартних ситуацій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Направляючий катетер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Медичні вироби для коронарографії судин: комплект для коронарографії (катетер JL4 — 1 штука, </w:t>
            </w:r>
            <w:r w:rsidRPr="003F6E05">
              <w:rPr>
                <w:color w:val="000000"/>
                <w:sz w:val="28"/>
                <w:szCs w:val="28"/>
              </w:rPr>
              <w:br/>
              <w:t>катетер JR4 — 1 штука, катетер PIG — 1 штука, провідник — 1 штука, інтродюсер — 1 штука)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Медичні вироби для коронарографії судин: комплект для коронарографії для трансрадіального доступу (катетер ангіографічний — 2 штуки, провідник ангіографічний — 1 штука, інтродюсер — 1 штука)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Аспіраційний катетер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Інтродюсер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Інфляційний пристрій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Інтродюсер (з металевою пункційною голкою) — </w:t>
            </w:r>
            <w:r w:rsidRPr="003F6E05">
              <w:rPr>
                <w:color w:val="000000"/>
                <w:sz w:val="28"/>
                <w:szCs w:val="28"/>
              </w:rPr>
              <w:br/>
              <w:t>1 штука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мікрокатетер — 1 штука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Коронарний ріжучий балон-катетер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Балонний катетер з лікувальним покриттям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3" w:type="pct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Подовжувач провідникового катетера</w:t>
            </w:r>
          </w:p>
        </w:tc>
        <w:tc>
          <w:tcPr>
            <w:tcW w:w="80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6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hd w:val="clear" w:color="auto" w:fill="FFFFFF"/>
        <w:spacing w:before="360" w:after="240"/>
        <w:jc w:val="center"/>
        <w:rPr>
          <w:i/>
          <w:color w:val="000000"/>
          <w:sz w:val="28"/>
          <w:szCs w:val="28"/>
        </w:rPr>
      </w:pPr>
      <w:r w:rsidRPr="003F6E05">
        <w:rPr>
          <w:i/>
          <w:color w:val="000000"/>
          <w:sz w:val="28"/>
          <w:szCs w:val="28"/>
        </w:rPr>
        <w:lastRenderedPageBreak/>
        <w:t xml:space="preserve">Лікарські засоби для забезпечення лікуванням хворих із </w:t>
      </w:r>
      <w:r w:rsidRPr="003F6E05">
        <w:rPr>
          <w:i/>
          <w:color w:val="000000"/>
          <w:sz w:val="28"/>
          <w:szCs w:val="28"/>
        </w:rPr>
        <w:br/>
        <w:t>серцево-судинними та судинно-мозковими захворюваннями</w:t>
      </w:r>
    </w:p>
    <w:tbl>
      <w:tblPr>
        <w:tblW w:w="53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8"/>
        <w:gridCol w:w="2689"/>
        <w:gridCol w:w="14"/>
        <w:gridCol w:w="2083"/>
        <w:gridCol w:w="1962"/>
        <w:gridCol w:w="18"/>
      </w:tblGrid>
      <w:tr w:rsidR="00FF6C1B" w:rsidRPr="003F6E05" w:rsidTr="004D1698">
        <w:trPr>
          <w:trHeight w:val="15"/>
          <w:tblHeader/>
        </w:trPr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Еноксапарин натрію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10 000 анти-Ха МО/мл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Фондапаринукс натрію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0,5 мл </w:t>
            </w:r>
            <w:r w:rsidRPr="003F6E05">
              <w:rPr>
                <w:color w:val="000000"/>
                <w:sz w:val="28"/>
                <w:szCs w:val="28"/>
              </w:rPr>
              <w:br/>
              <w:t>(2,5 мг/ 0,5 мл)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Метопролол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 мл (1 мг/мл)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Добутамін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Норадреналін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норадреналіну (норепінефрину) основи 1 мг/мл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Мілрінон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1 мг/мл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Рентгенконтрастна йодовмісна речовина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ампули, флакони, шприци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100 мл </w:t>
            </w:r>
            <w:r w:rsidRPr="003F6E05">
              <w:rPr>
                <w:color w:val="000000"/>
                <w:sz w:val="28"/>
                <w:szCs w:val="28"/>
              </w:rPr>
              <w:br/>
              <w:t>(370 мг йоду/мл)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Рентгенконтрастна йодовмісна речовина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50 мл </w:t>
            </w:r>
            <w:r w:rsidRPr="003F6E05">
              <w:rPr>
                <w:color w:val="000000"/>
                <w:sz w:val="28"/>
                <w:szCs w:val="28"/>
              </w:rPr>
              <w:br/>
              <w:t>(350 мг йоду/мл)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Рентгенконтрастна йодовмісна речовина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50 мл </w:t>
            </w:r>
            <w:r w:rsidRPr="003F6E05">
              <w:rPr>
                <w:color w:val="000000"/>
                <w:sz w:val="28"/>
                <w:szCs w:val="28"/>
              </w:rPr>
              <w:br/>
              <w:t>(370 мг йоду/мл)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Рентгенконтрастна йодовмісна речовина</w:t>
            </w:r>
          </w:p>
        </w:tc>
        <w:tc>
          <w:tcPr>
            <w:tcW w:w="1360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48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50 мл</w:t>
            </w:r>
            <w:r w:rsidRPr="003F6E05">
              <w:rPr>
                <w:color w:val="000000"/>
                <w:sz w:val="28"/>
                <w:szCs w:val="28"/>
              </w:rPr>
              <w:br/>
              <w:t>(320 мг йоду/мл)</w:t>
            </w: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96" w:type="pct"/>
            <w:gridSpan w:val="2"/>
          </w:tcPr>
          <w:p w:rsidR="00FF6C1B" w:rsidRPr="003F6E05" w:rsidRDefault="00FF6C1B" w:rsidP="003F6E05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48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7" w:type="pct"/>
            <w:gridSpan w:val="2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5000" w:type="pct"/>
            <w:gridSpan w:val="7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/>
                <w:color w:val="000000"/>
                <w:sz w:val="28"/>
                <w:szCs w:val="28"/>
              </w:rPr>
              <w:t>Гемостатичні засоби для місцевого застосування</w:t>
            </w:r>
          </w:p>
        </w:tc>
      </w:tr>
      <w:tr w:rsidR="00FF6C1B" w:rsidRPr="003F6E05" w:rsidTr="004D1698">
        <w:trPr>
          <w:gridAfter w:val="1"/>
          <w:wAfter w:w="10" w:type="pct"/>
          <w:trHeight w:val="15"/>
        </w:trPr>
        <w:tc>
          <w:tcPr>
            <w:tcW w:w="1592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Пластина гемостатична (колаген, фібріноген, тромбін)</w:t>
            </w:r>
          </w:p>
        </w:tc>
        <w:tc>
          <w:tcPr>
            <w:tcW w:w="1357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пластина,</w:t>
            </w:r>
            <w:r w:rsidRPr="003F6E05">
              <w:rPr>
                <w:color w:val="000000"/>
                <w:sz w:val="28"/>
                <w:szCs w:val="28"/>
              </w:rPr>
              <w:br/>
              <w:t xml:space="preserve">вкрита оболонкою </w:t>
            </w:r>
            <w:r w:rsidRPr="003F6E05">
              <w:rPr>
                <w:color w:val="000000"/>
                <w:sz w:val="28"/>
                <w:szCs w:val="28"/>
              </w:rPr>
              <w:br/>
              <w:t>розміром 9,5 х 4,8</w:t>
            </w:r>
          </w:p>
        </w:tc>
        <w:tc>
          <w:tcPr>
            <w:tcW w:w="1054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тромбін з</w:t>
            </w:r>
            <w:r w:rsidRPr="003F6E05">
              <w:rPr>
                <w:color w:val="000000"/>
                <w:sz w:val="28"/>
                <w:szCs w:val="28"/>
              </w:rPr>
              <w:br/>
              <w:t>крові людини 2,0 МО/ см</w:t>
            </w:r>
            <w:r w:rsidRPr="003F6E05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3F6E05">
              <w:rPr>
                <w:color w:val="000000"/>
                <w:sz w:val="28"/>
                <w:szCs w:val="28"/>
              </w:rPr>
              <w:t xml:space="preserve"> ліофілізований фібриноген людини 5,5 мг</w:t>
            </w:r>
          </w:p>
        </w:tc>
        <w:tc>
          <w:tcPr>
            <w:tcW w:w="987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gridAfter w:val="1"/>
          <w:wAfter w:w="10" w:type="pct"/>
          <w:trHeight w:val="15"/>
        </w:trPr>
        <w:tc>
          <w:tcPr>
            <w:tcW w:w="1592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Пластина гемостатична (колаген, фібріноген, тромбін)</w:t>
            </w:r>
          </w:p>
        </w:tc>
        <w:tc>
          <w:tcPr>
            <w:tcW w:w="1357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пластина, </w:t>
            </w:r>
            <w:r w:rsidRPr="003F6E05">
              <w:rPr>
                <w:color w:val="000000"/>
                <w:sz w:val="28"/>
                <w:szCs w:val="28"/>
              </w:rPr>
              <w:br/>
              <w:t>вкрита оболонкою розміром 4,8 х 4,8</w:t>
            </w:r>
          </w:p>
        </w:tc>
        <w:tc>
          <w:tcPr>
            <w:tcW w:w="1054" w:type="pct"/>
            <w:gridSpan w:val="2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987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i/>
          <w:color w:val="000000"/>
          <w:sz w:val="28"/>
          <w:szCs w:val="28"/>
        </w:rPr>
      </w:pPr>
      <w:bookmarkStart w:id="3" w:name="n87"/>
      <w:bookmarkStart w:id="4" w:name="n89"/>
      <w:bookmarkEnd w:id="3"/>
      <w:bookmarkEnd w:id="4"/>
      <w:r w:rsidRPr="003F6E05">
        <w:rPr>
          <w:i/>
          <w:color w:val="000000"/>
          <w:sz w:val="28"/>
          <w:szCs w:val="28"/>
        </w:rPr>
        <w:t xml:space="preserve">Медичні вироби для забезпечення лікуванням хворих із </w:t>
      </w:r>
      <w:r w:rsidRPr="003F6E05">
        <w:rPr>
          <w:i/>
          <w:color w:val="000000"/>
          <w:sz w:val="28"/>
          <w:szCs w:val="28"/>
        </w:rPr>
        <w:br/>
        <w:t xml:space="preserve">серцево-судинними та судинно-мозковими захворюваннями </w:t>
      </w:r>
    </w:p>
    <w:tbl>
      <w:tblPr>
        <w:tblW w:w="52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1531"/>
        <w:gridCol w:w="1731"/>
      </w:tblGrid>
      <w:tr w:rsidR="00FF6C1B" w:rsidRPr="003F6E05" w:rsidTr="004D1698">
        <w:trPr>
          <w:trHeight w:val="20"/>
          <w:tblHeader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5000" w:type="pct"/>
            <w:gridSpan w:val="3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i/>
                <w:color w:val="000000"/>
                <w:sz w:val="28"/>
                <w:szCs w:val="28"/>
              </w:rPr>
            </w:pPr>
            <w:r w:rsidRPr="003F6E05">
              <w:rPr>
                <w:i/>
                <w:color w:val="000000"/>
                <w:sz w:val="28"/>
                <w:szCs w:val="28"/>
              </w:rPr>
              <w:t>Медичні вироби для електрофізіології та кардіостимуляції</w:t>
            </w: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Однокамерний частотно-адаптований штучний водій ритму серця</w:t>
            </w:r>
            <w:r w:rsidRPr="003F6E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F6E05">
              <w:rPr>
                <w:color w:val="000000"/>
                <w:sz w:val="28"/>
                <w:szCs w:val="28"/>
              </w:rPr>
              <w:t>(ШВРС) з можливістю автоматичного регулювання амплітуди при шлуночковому ритмоведенні (SSIR)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Двокамерний штучний водій ритму серця (ШВРС) з можливістю автоматичного регулювання амплітуди при шлуночковому ритмоведенні (DDD)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Двокамерний частотно-адаптований штучний водій ритму серця (ШВРС) з можливістю автоматичного регулювання амплітуди при шлуночковому ритмоведенні (DDDR)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Двокамерний частотно-адаптований штучний водій </w:t>
            </w:r>
            <w:r w:rsidRPr="003F6E05">
              <w:rPr>
                <w:color w:val="000000"/>
                <w:sz w:val="28"/>
                <w:szCs w:val="28"/>
              </w:rPr>
              <w:lastRenderedPageBreak/>
              <w:t>ритму серця (ШВРС) для новонароджених та немовлят (DDDR)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Ресинхронізаційний штучний водій ритму серця (ШВРС)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Кардіовертер-дефібрилятор з можливістю кардіальної ресинхронізаційної терапії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Кардіовертер-дефібрилятор однокамерний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Кардіовертер-дефібрилятор двокамерний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абляційний катетер однонаправлений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абляційний катетер двонаправлений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абляційний катетер зрошуваний однонаправлений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абляційний катетер зрошуваний двонаправлений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абляційний катетер однонаправлений з довжиною електрода 8 мм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електрофізіологічний діагностичний катетер 20-полюсний для картування легеневих вен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електрофізіологічний діагностичний катетер 4-полюсний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Керований електрофізіологічний діагностичний катетер 10-полюсний для коронарного синуса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Референтний електрод для навігаційних систем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Електрод для епікардіальної постійної стимуляції із стероїдним просякненням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Провід-електрод для тимчасової ендокардіальної кардіостимуляції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pacing w:val="-4"/>
                <w:sz w:val="28"/>
                <w:szCs w:val="28"/>
              </w:rPr>
            </w:pPr>
            <w:r w:rsidRPr="003F6E05">
              <w:rPr>
                <w:color w:val="000000"/>
                <w:spacing w:val="-4"/>
                <w:sz w:val="28"/>
                <w:szCs w:val="28"/>
              </w:rPr>
              <w:t>Інтродюсер для пункції міжпередсердної перетинки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Система для охолодження абляційних зрошуваних катетерів</w:t>
            </w:r>
          </w:p>
        </w:tc>
        <w:tc>
          <w:tcPr>
            <w:tcW w:w="78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5000" w:type="pct"/>
            <w:gridSpan w:val="3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/>
                <w:color w:val="000000"/>
                <w:sz w:val="28"/>
                <w:szCs w:val="28"/>
              </w:rPr>
              <w:t>Медичні вироби: оксигенатори та клапани серця</w:t>
            </w: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bookmarkStart w:id="5" w:name="n90"/>
            <w:bookmarkEnd w:id="5"/>
            <w:r w:rsidRPr="003F6E05">
              <w:rPr>
                <w:color w:val="000000"/>
                <w:sz w:val="28"/>
                <w:szCs w:val="28"/>
              </w:rPr>
              <w:t xml:space="preserve">Оксигенатор для новонароджених та немовлят до </w:t>
            </w:r>
            <w:r w:rsidRPr="003F6E05">
              <w:rPr>
                <w:color w:val="000000"/>
                <w:sz w:val="28"/>
                <w:szCs w:val="28"/>
              </w:rPr>
              <w:br/>
              <w:t>5 кг із комплектом магістральних труб з мінімізованим первинним об’ємом заповнення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Оксигенатор для немовлят та дітей раннього віку до 12,5 кг із комплектом магістральних труб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Оксигенатор для дітей та підлітків до 50 кг із комплектом магістральних труб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Оксигенатор для дорослих більше 50 кг із комплектом магістральних труб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проведення процедури безперервного життєзабезпечення (екстракорпоральна мембранна оксигенація) для дітей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проведення процедури безперервного життєзабезпечення (екстракорпоральна мембранна оксигенація) для дорослих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Гемоконцентратор для немовлят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Гемоконцентратор для дітей до 15 кг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Атравматичний шовний матеріал: нитка (поліестр з покриттям, плетена нитка), розмір USP 2/0, з тефлоновими прокладками 6 мм х 3 мм х 1,5 мм, довжиною 75—90 см, по 4—5 ниток двох різних кольорів, дві колючо-ріжучі голки 1/2 кола </w:t>
            </w:r>
            <w:r w:rsidRPr="003F6E05">
              <w:rPr>
                <w:color w:val="000000"/>
                <w:sz w:val="28"/>
                <w:szCs w:val="28"/>
              </w:rPr>
              <w:br/>
              <w:t>від 16 до 17,5 мм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Атравматичний шовний матеріал: нитка (поліестр з покриттям, плетена нитка), розмір USP 2/0, з тефлоновими прокладками 6 мм х 3 мм х 1,5 мм, довжиною 75—90 см, по 4—5 ниток двох різних кольорів, дві колючо-ріжучі голки 1/2 кола </w:t>
            </w:r>
            <w:r w:rsidRPr="003F6E05">
              <w:rPr>
                <w:color w:val="000000"/>
                <w:sz w:val="28"/>
                <w:szCs w:val="28"/>
              </w:rPr>
              <w:br/>
              <w:t>від 25 до 27 мм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Атравматичний шовний матеріал: стальна хірургічна проволока (монофіламентна нитка), розмір USP 7, колючо-ріжуча голка 45—55 мм, </w:t>
            </w:r>
            <w:r w:rsidRPr="003F6E05">
              <w:rPr>
                <w:color w:val="000000"/>
                <w:sz w:val="28"/>
                <w:szCs w:val="28"/>
              </w:rPr>
              <w:br/>
              <w:t>1/2 кола, довжина 45—50 см, металевий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Атравматичний шовний матеріал: стальна хірургічна проволока (монофіламентна нитка), розмір USP 5, колючо-ріжуча голка 45—55 мм, </w:t>
            </w:r>
            <w:r w:rsidRPr="003F6E05">
              <w:rPr>
                <w:color w:val="000000"/>
                <w:sz w:val="28"/>
                <w:szCs w:val="28"/>
              </w:rPr>
              <w:br/>
              <w:t>1/2 кола, довжина 45—50 см, металевий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Нитка політетрафторетиленова (ПТФЕ), розмір </w:t>
            </w:r>
            <w:r w:rsidRPr="003F6E05">
              <w:rPr>
                <w:color w:val="000000"/>
                <w:sz w:val="28"/>
                <w:szCs w:val="28"/>
              </w:rPr>
              <w:br/>
              <w:t>2-0 USP (діаметр нитки аналогічний до GORE-TEX СV-4), дві колючі голки 20—26 мм, 1/2 або 3/8 кола, довжина 90 cм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widowControl w:val="0"/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Картридж із кліпсами, 6 титанових кліпс у картриджі (середні). Стерильні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hideMark/>
          </w:tcPr>
          <w:p w:rsidR="00FF6C1B" w:rsidRPr="003F6E05" w:rsidRDefault="00FF6C1B" w:rsidP="003F6E05">
            <w:pPr>
              <w:spacing w:before="120"/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Клапан серця біологічний мітральний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Клапан серця біологічний аортальний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Клапан серця механічний двостулковий для протезування аортального клапана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Клапан серця механічний двостулковий для протезування мітрального клапана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Кільце для анулопластики мітрального клапана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Кільце для анулопластики трикуспідального клапана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Клапановмісний кондуїт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канюль для проведення операцій із штучним кровообігом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канюль для проведення мініінвазивних операцій із штучним кровообігом</w:t>
            </w:r>
          </w:p>
        </w:tc>
        <w:tc>
          <w:tcPr>
            <w:tcW w:w="781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апарата виміру активованого часу згортання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Провід-електрод для тимчасової кардіостимуляції довжиною 0,9 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Біологічний протез для пластики перикарда та магістральних судин, стерильний, розміри: не менше 110 х 80 мм; товщина не більше 1 мм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5000" w:type="pct"/>
            <w:gridSpan w:val="3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/>
                <w:color w:val="000000"/>
                <w:sz w:val="28"/>
                <w:szCs w:val="28"/>
              </w:rPr>
              <w:t xml:space="preserve">Медичні вироби для оперативного лікування </w:t>
            </w:r>
            <w:r w:rsidRPr="003F6E05">
              <w:rPr>
                <w:i/>
                <w:color w:val="000000"/>
                <w:sz w:val="28"/>
                <w:szCs w:val="28"/>
              </w:rPr>
              <w:br/>
              <w:t>судинно-мозкових захворювань</w:t>
            </w: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bookmarkStart w:id="6" w:name="n91"/>
            <w:bookmarkStart w:id="7" w:name="n92"/>
            <w:bookmarkEnd w:id="6"/>
            <w:bookmarkEnd w:id="7"/>
            <w:r w:rsidRPr="003F6E05">
              <w:rPr>
                <w:color w:val="000000"/>
                <w:sz w:val="28"/>
                <w:szCs w:val="28"/>
              </w:rPr>
              <w:t xml:space="preserve">Медичний виріб для проведення ендоваскулярної операції емболізації аневризм головного мозку мікроспіралями, що відділяються, який включає </w:t>
            </w:r>
            <w:r w:rsidRPr="003F6E05">
              <w:rPr>
                <w:color w:val="000000"/>
                <w:sz w:val="28"/>
                <w:szCs w:val="28"/>
              </w:rPr>
              <w:lastRenderedPageBreak/>
              <w:t>мікроспіраль,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Медичний виріб для проведення ендоваскулярної операції емболізації аневризм головного мозку мікроспіралями, що відділяються, який включає провідниковий катетер,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проведення ендоваскулярної операції емболізації аневризм головного мозку мікроспіралями, що відділяються, який включає мікрокатетер,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проведення ендоваскулярної операції емболізації аневризм головного мозку мікроспіралями, що відділяються, який включає мікропровідник,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стентування сонних артерій, який включає стент-систему каротидну, — 1 штука</w:t>
            </w:r>
          </w:p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стентування сонних артерій, який включає кошик-ловушку для захисту від емболії,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стентування сонних артерій, який включає інтродюсер для проведення стентування сонних артерій,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стентування сонних артерій, який включає балон для предилятації,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стентування сонних артерій, який включає балон для постдилятації, — 1 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Балон-катетер для виключення каротидно-</w:t>
            </w:r>
            <w:r w:rsidRPr="003F6E05">
              <w:rPr>
                <w:color w:val="000000"/>
                <w:sz w:val="28"/>
                <w:szCs w:val="28"/>
              </w:rPr>
              <w:lastRenderedPageBreak/>
              <w:t>кавернозних сполук (ККС), який включає провідниковий катетер,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 xml:space="preserve">Балон-катетер для виключення каротидно-кавернозних сполук (ККС), який включає мікрокатетер для доставки балона, що </w:t>
            </w:r>
            <w:r w:rsidRPr="003F6E05">
              <w:rPr>
                <w:color w:val="000000"/>
                <w:sz w:val="28"/>
                <w:szCs w:val="28"/>
              </w:rPr>
              <w:br/>
              <w:t>відділяється,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Балон-катетер для виключення каротидно-кавернозних сполук (ККС), який включає балон, </w:t>
            </w:r>
            <w:r w:rsidRPr="003F6E05">
              <w:rPr>
                <w:color w:val="000000"/>
                <w:sz w:val="28"/>
                <w:szCs w:val="28"/>
              </w:rPr>
              <w:br/>
              <w:t>що відділяється,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Інтракраніальний стент для церебральних аневризм із широкою шийкою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Балон-катетер для церебральних аневризм із широкою шийкою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діагностичної церебральної ангіографії, який включає пункційну голку, — 1 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діагностичної церебральної ангіографії, який включає інтродюсер, — 1 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діагностичної церебральної ангіографії, який включає провідник,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діагностичної церебральної ангіографії, який включає катетер для церебральної ангіографії,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Кліпси для прямого виключення церебральних аневризм</w:t>
            </w:r>
          </w:p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Медичний виріб для емболізації артеріовенозних мальформацій головного мозку, який включає субстрат/речовину для емболізації судин, — 1 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емболізації артеріовенозних мальформацій головного мозку, який включає мікрокатетер,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емболізації артеріовенозних мальформацій головного мозку, який включає мікропровідник,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емболізації артеріовенозних мальформацій головного мозку, який включає інтродюсер,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Медичний виріб для емболізації артеріовенозних мальформацій головного мозку, який включає провідниковий катетер,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Місцевий гемостатичний хірургічний матеріал для нейрохірургічних операцій: тканина гемостатична з окисненої регенерованої целюлози, що розсмоктується,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Місцевий гемостатичний хірургічний матеріал для нейрохірургічних операцій: вата гемостатична з окисненої регенерованої целюлози, що розсмоктується,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Подовжений провідниковий катетер для дистального ендоваскулярного доступу — 1 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Потокопереспрямовуючий стент для великих і гігантських мозкових аневризм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Пристрій для екстракції тромбів з мозкових артерій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rFonts w:eastAsia="Calibri"/>
                <w:color w:val="000000"/>
                <w:sz w:val="28"/>
                <w:szCs w:val="28"/>
              </w:rPr>
            </w:pPr>
            <w:r w:rsidRPr="003F6E05">
              <w:rPr>
                <w:rFonts w:eastAsia="Calibri"/>
                <w:color w:val="000000"/>
                <w:sz w:val="28"/>
                <w:szCs w:val="28"/>
              </w:rPr>
              <w:t xml:space="preserve">Аспіраційна система для тромбектомії при ішемічному інсульті у складі: аспіраційна помпа, з’єднувальна лінія, ємність для збирання аспірованого матеріалу 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систем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rFonts w:eastAsia="Calibri"/>
                <w:color w:val="000000"/>
                <w:sz w:val="28"/>
                <w:szCs w:val="28"/>
              </w:rPr>
            </w:pPr>
            <w:r w:rsidRPr="003F6E05">
              <w:rPr>
                <w:rFonts w:eastAsia="Calibri"/>
                <w:color w:val="000000"/>
                <w:sz w:val="28"/>
                <w:szCs w:val="28"/>
              </w:rPr>
              <w:t>Нейроваскулярний аспіраційний катетер</w:t>
            </w:r>
          </w:p>
          <w:p w:rsidR="00FF6C1B" w:rsidRPr="003F6E05" w:rsidRDefault="00FF6C1B" w:rsidP="003F6E05">
            <w:pPr>
              <w:spacing w:before="120"/>
              <w:rPr>
                <w:rFonts w:eastAsia="Calibri"/>
                <w:color w:val="000000"/>
                <w:sz w:val="28"/>
                <w:szCs w:val="28"/>
              </w:rPr>
            </w:pPr>
          </w:p>
          <w:p w:rsidR="00FF6C1B" w:rsidRPr="003F6E05" w:rsidRDefault="00FF6C1B" w:rsidP="003F6E05">
            <w:pPr>
              <w:spacing w:before="120"/>
              <w:rPr>
                <w:rFonts w:eastAsia="Calibri"/>
                <w:color w:val="000000"/>
                <w:sz w:val="28"/>
                <w:szCs w:val="28"/>
              </w:rPr>
            </w:pPr>
          </w:p>
          <w:p w:rsidR="00FF6C1B" w:rsidRPr="003F6E05" w:rsidRDefault="00FF6C1B" w:rsidP="003F6E05">
            <w:pPr>
              <w:spacing w:before="12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5000" w:type="pct"/>
            <w:gridSpan w:val="3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/>
                <w:color w:val="000000"/>
                <w:sz w:val="28"/>
                <w:szCs w:val="28"/>
              </w:rPr>
              <w:t>Медичні вироби: інші товари (решта)</w:t>
            </w: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bookmarkStart w:id="8" w:name="n93"/>
            <w:bookmarkStart w:id="9" w:name="n95"/>
            <w:bookmarkStart w:id="10" w:name="n96"/>
            <w:bookmarkEnd w:id="8"/>
            <w:bookmarkEnd w:id="9"/>
            <w:bookmarkEnd w:id="10"/>
            <w:r w:rsidRPr="003F6E05">
              <w:rPr>
                <w:color w:val="000000"/>
                <w:sz w:val="28"/>
                <w:szCs w:val="28"/>
              </w:rPr>
              <w:t xml:space="preserve">Тканний судинний протез (ТСП) з поліестеру, вкритий бичачим колагеном або желатиновим покриттям, довжина не менше 12,5—25 см, 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14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Тканний судинний протез (ТСП) з поліестеру, вкритий бичачим колагеном або желатиновим покриттям, довжина не менше 12,5—25 см, 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16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Тканний судинний протез (ТСП) з поліестеру, вкритий бичачим колагеном або желатиновим покриттям, довжина не менше 12,5—25 см, 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18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бичачим колагеном або желатиновим покриттям, довжина не менше 12,5—25 см,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20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Тонкостінний судинний протез (ТСП) з e-ПТФЕ, довжина 10 см, діаметр 5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В’язаний судинний протез (ВСП) з поліестеру, вкритий бичачим колагеном або желатиновим покриттям, довжина 40 см, діаметр 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В’язаний судинний протез (ВСП) з поліестеру, вкритий бичачим колагеном або желатиновим покриттям, довжина 40 см, діаметр 10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Біфуркаційний судинний протез в’язаний (БСПВ) з поліестеру, вкритий бичачим колагеном або желатиновим покриттям, не менше 40 см, 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16 х 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Біфуркаційний судинний протез в’язаний (БСПВ) з поліестеру, вкритий бичачим колагеном або желатиновим покриттям, не менше 40 см, 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18 х 9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Біфуркаційний судинний протез в’язаний (БСПВ) з поліестеру, вкритий бичачим колагеном або желатиновим покриттям, не менше 40 см, </w:t>
            </w:r>
            <w:r w:rsidRPr="003F6E05">
              <w:rPr>
                <w:color w:val="000000"/>
                <w:sz w:val="28"/>
                <w:szCs w:val="28"/>
              </w:rPr>
              <w:br/>
              <w:t>діаметр 20 х 10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конусоподібний протез (ТСКП) з е-ПТФЕ, довжина 70 см, діаметр 7—4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конусоподібний протез (ТСКП) з е-ПТФЕ, довжина 70 см, діаметр 8—5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протез (ТСП) з е-ПТФЕ із з’ємним спіральним посиленням, довжина 70 см, діаметр 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Тонкостінний судинний протез (ТСП) з е-ПТФЕ з манжетою, довжина 50 см, діаметр 7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протез (ТСП) з е-ПТФЕ з манжетою, довжина 50 см, діаметр 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протез (ТСП) з е-ПТФЕ з манжетою, довжина 60 см, діаметр 7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протез (ТСП) з е-ПТФЕ з манжетою, довжина 60 см, діаметр 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Тонкостінний судинний конусоподібний протез (ТСКП) з е-ПТФЕ із спіральним посиленням, довжина 70 см, діаметр 8—5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Двошаровий судинний протез з дакрону або політетрафторетилену (ПТФЕ), довжина 70 см, діаметр 6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бичачим колагеном або желатином, для лікування аневризми аорти, діаметр 22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бичачим колагеном або желатином, для лікування аневризми аорти, діаметр 24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бичачим колагеном або желатином, для лікування аневризми аорти, діаметр 26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бичачим колагеном або желатином, для лікування аневризми аорти, діаметр 28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Тканний судинний протез (ТСП) з поліестеру, вкритий бичачим колагеном або желатином, для лікування аневризми аорти, діаметр 30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бичачим колагеном або желатином, для лікування аневризми аорти, діаметр 32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колагеном або желатином, чотирьохбранчевий, для лікування аневризм дуги аорти, діаметр 26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колагеном або желатином, чотирьохбранчевий, для лікування аневризм дуги аорти, діаметр 28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Тканний судинний протез (ТСП) з поліестеру, вкритий колагеном або желатином, чотирьохбранчевий, для лікування аневризм дуги аорти, діаметр 30 мм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Катетер Сван-Ганса без термодилюційного датчика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Катетер Сван-Ганса з термодилюційним датчиком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Інтрааортальний балонний катетер (балон для контрпульсатора)</w:t>
            </w:r>
          </w:p>
        </w:tc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Пристрій для біопсії міокарда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Оклюдер з нікель-титанового сплаву з дакроновим наповненням для закриття дефекту міжпередсердної перетинки у комплекті із системою доставки та </w:t>
            </w:r>
            <w:r w:rsidRPr="003F6E05">
              <w:rPr>
                <w:color w:val="000000"/>
                <w:sz w:val="28"/>
                <w:szCs w:val="28"/>
              </w:rPr>
              <w:lastRenderedPageBreak/>
              <w:t xml:space="preserve">вимірювальним балоном 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 xml:space="preserve">Оклюдер з нікель-титанового сплаву з дакроновим наповненням для закриття артеріального протоку у комплекті із системою доставки 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Спіральна система для усунення дефекту відкритого артеріального протоку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Атріосептостомічний балон-катетер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Педіатричний балон-катетер для легеневої вальвулопластики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Стент для великих судин в комплекті з балоном 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 для стимуляції пучка Гіса:</w:t>
            </w:r>
            <w:r w:rsidRPr="003F6E05">
              <w:rPr>
                <w:color w:val="000000"/>
                <w:sz w:val="28"/>
                <w:szCs w:val="28"/>
              </w:rPr>
              <w:br/>
              <w:t xml:space="preserve">електрод — 1 штука, система для доставки гнучкого катетера або катетер для доставки — 1 штука, </w:t>
            </w:r>
            <w:r w:rsidRPr="003F6E05">
              <w:rPr>
                <w:color w:val="000000"/>
                <w:spacing w:val="-4"/>
                <w:sz w:val="28"/>
                <w:szCs w:val="28"/>
              </w:rPr>
              <w:t>регульований слітер/слітер універсальний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20"/>
        </w:trPr>
        <w:tc>
          <w:tcPr>
            <w:tcW w:w="3336" w:type="pct"/>
            <w:hideMark/>
          </w:tcPr>
          <w:p w:rsidR="00FF6C1B" w:rsidRPr="003F6E05" w:rsidRDefault="00FF6C1B" w:rsidP="003F6E05">
            <w:pPr>
              <w:spacing w:before="120"/>
              <w:ind w:right="-42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 xml:space="preserve">Комплект витратних матеріалів для проведення процедури кріоабляції у складі: катетер для серцевої кріоабляції — 1 штука, керований інтродьюсер, </w:t>
            </w:r>
            <w:r w:rsidRPr="003F6E05">
              <w:rPr>
                <w:color w:val="000000"/>
                <w:spacing w:val="-4"/>
                <w:sz w:val="28"/>
                <w:szCs w:val="28"/>
              </w:rPr>
              <w:t xml:space="preserve">ділятатор — 1 штука, коаксиальний кабель — </w:t>
            </w:r>
            <w:r w:rsidRPr="003F6E05">
              <w:rPr>
                <w:color w:val="000000"/>
                <w:spacing w:val="-4"/>
                <w:sz w:val="28"/>
                <w:szCs w:val="28"/>
              </w:rPr>
              <w:br/>
              <w:t>1 штука,</w:t>
            </w:r>
            <w:r w:rsidRPr="003F6E05">
              <w:rPr>
                <w:color w:val="000000"/>
                <w:sz w:val="28"/>
                <w:szCs w:val="28"/>
              </w:rPr>
              <w:t xml:space="preserve"> електричний кабель — 1 штука, катетер внутрішньосердечний, циркулярний — 1 штука, з’єднувальний кабель; балон для подачі холодильного агента — 1 штука</w:t>
            </w:r>
          </w:p>
        </w:tc>
        <w:tc>
          <w:tcPr>
            <w:tcW w:w="78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883" w:type="pct"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24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Медикаменти для громадян, які страждають на</w:t>
      </w:r>
      <w:r w:rsidRPr="003F6E05">
        <w:rPr>
          <w:sz w:val="28"/>
          <w:szCs w:val="28"/>
        </w:rPr>
        <w:br/>
        <w:t>легеневу артеріальну гіпертензію</w:t>
      </w:r>
    </w:p>
    <w:tbl>
      <w:tblPr>
        <w:tblW w:w="52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2837"/>
        <w:gridCol w:w="1992"/>
        <w:gridCol w:w="1949"/>
      </w:tblGrid>
      <w:tr w:rsidR="00FF6C1B" w:rsidRPr="003F6E05" w:rsidTr="004D1698">
        <w:trPr>
          <w:trHeight w:val="15"/>
          <w:tblHeader/>
        </w:trPr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15"/>
        </w:trPr>
        <w:tc>
          <w:tcPr>
            <w:tcW w:w="154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Ілопрост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розчин для </w:t>
            </w:r>
            <w:r w:rsidRPr="003F6E05">
              <w:rPr>
                <w:sz w:val="28"/>
                <w:szCs w:val="28"/>
              </w:rPr>
              <w:br/>
              <w:t>інгаляцій, ампули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мкг/мл, 2 мл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42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Силденафіл</w:t>
            </w:r>
          </w:p>
        </w:tc>
        <w:tc>
          <w:tcPr>
            <w:tcW w:w="1447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таблетки</w:t>
            </w:r>
          </w:p>
        </w:tc>
        <w:tc>
          <w:tcPr>
            <w:tcW w:w="101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 мг</w:t>
            </w:r>
          </w:p>
        </w:tc>
        <w:tc>
          <w:tcPr>
            <w:tcW w:w="994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42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Бозентан</w:t>
            </w:r>
          </w:p>
        </w:tc>
        <w:tc>
          <w:tcPr>
            <w:tcW w:w="1447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1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62,5 мг</w:t>
            </w:r>
          </w:p>
        </w:tc>
        <w:tc>
          <w:tcPr>
            <w:tcW w:w="994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42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Бозентан</w:t>
            </w:r>
          </w:p>
        </w:tc>
        <w:tc>
          <w:tcPr>
            <w:tcW w:w="1447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1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125 мг</w:t>
            </w:r>
          </w:p>
        </w:tc>
        <w:tc>
          <w:tcPr>
            <w:tcW w:w="994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42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Амбрізентан</w:t>
            </w:r>
          </w:p>
        </w:tc>
        <w:tc>
          <w:tcPr>
            <w:tcW w:w="1447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1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5 мг</w:t>
            </w:r>
          </w:p>
        </w:tc>
        <w:tc>
          <w:tcPr>
            <w:tcW w:w="994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42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Амбрізентан</w:t>
            </w:r>
          </w:p>
        </w:tc>
        <w:tc>
          <w:tcPr>
            <w:tcW w:w="1447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16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 мг</w:t>
            </w:r>
          </w:p>
        </w:tc>
        <w:tc>
          <w:tcPr>
            <w:tcW w:w="994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240" w:after="12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>Лікарські засоби для запобігання занесенню і поширенню на території України гострої респіраторної хвороби COVID-19, спричиненої коронавірусом SARS-CoV-2</w:t>
      </w:r>
    </w:p>
    <w:tbl>
      <w:tblPr>
        <w:tblW w:w="52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825"/>
        <w:gridCol w:w="2007"/>
        <w:gridCol w:w="1935"/>
      </w:tblGrid>
      <w:tr w:rsidR="00FF6C1B" w:rsidRPr="003F6E05" w:rsidTr="004D1698">
        <w:trPr>
          <w:trHeight w:val="15"/>
        </w:trPr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1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Лікарські засоби для парентерального застосування</w:t>
            </w:r>
          </w:p>
        </w:tc>
      </w:tr>
      <w:tr w:rsidR="00FF6C1B" w:rsidRPr="003F6E05" w:rsidTr="004D1698">
        <w:trPr>
          <w:trHeight w:val="15"/>
        </w:trPr>
        <w:tc>
          <w:tcPr>
            <w:tcW w:w="1548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Тоцилізумаб</w:t>
            </w:r>
          </w:p>
        </w:tc>
        <w:tc>
          <w:tcPr>
            <w:tcW w:w="144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ампули, флакони, шприци</w:t>
            </w:r>
          </w:p>
        </w:tc>
        <w:tc>
          <w:tcPr>
            <w:tcW w:w="1024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200 мг/10 мл або 80 мг/4 мл</w:t>
            </w:r>
          </w:p>
        </w:tc>
        <w:tc>
          <w:tcPr>
            <w:tcW w:w="987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rPr>
          <w:trHeight w:val="15"/>
        </w:trPr>
        <w:tc>
          <w:tcPr>
            <w:tcW w:w="1548" w:type="pct"/>
            <w:hideMark/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Ремдесивір</w:t>
            </w:r>
          </w:p>
        </w:tc>
        <w:tc>
          <w:tcPr>
            <w:tcW w:w="1441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024" w:type="pct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100 мг</w:t>
            </w:r>
          </w:p>
        </w:tc>
        <w:tc>
          <w:tcPr>
            <w:tcW w:w="987" w:type="pct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jc w:val="center"/>
        <w:rPr>
          <w:sz w:val="28"/>
          <w:szCs w:val="28"/>
          <w:lang w:val="en-US"/>
        </w:rPr>
      </w:pPr>
    </w:p>
    <w:p w:rsidR="00FF6C1B" w:rsidRPr="003F6E05" w:rsidRDefault="00FF6C1B" w:rsidP="003F6E05">
      <w:pPr>
        <w:spacing w:before="24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Медичні вироби для забезпечення розвитку донорства крові </w:t>
      </w:r>
      <w:r w:rsidRPr="003F6E05">
        <w:rPr>
          <w:sz w:val="28"/>
          <w:szCs w:val="28"/>
        </w:rPr>
        <w:br/>
        <w:t>та її компонентів</w:t>
      </w:r>
    </w:p>
    <w:tbl>
      <w:tblPr>
        <w:tblW w:w="9613" w:type="dxa"/>
        <w:tblLook w:val="04A0" w:firstRow="1" w:lastRow="0" w:firstColumn="1" w:lastColumn="0" w:noHBand="0" w:noVBand="1"/>
      </w:tblPr>
      <w:tblGrid>
        <w:gridCol w:w="6141"/>
        <w:gridCol w:w="1610"/>
        <w:gridCol w:w="1862"/>
      </w:tblGrid>
      <w:tr w:rsidR="00FF6C1B" w:rsidRPr="003F6E05" w:rsidTr="004D1698">
        <w:trPr>
          <w:tblHeader/>
        </w:trPr>
        <w:tc>
          <w:tcPr>
            <w:tcW w:w="6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3F6E05" w:rsidRDefault="00FF6C1B" w:rsidP="003F6E05">
            <w:pPr>
              <w:spacing w:before="120"/>
              <w:ind w:left="-56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c>
          <w:tcPr>
            <w:tcW w:w="6141" w:type="dxa"/>
            <w:tcBorders>
              <w:top w:val="single" w:sz="4" w:space="0" w:color="auto"/>
            </w:tcBorders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Контейнер зчетверений пластикатний з інтегрованим лейкофільтром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Контейнер зчетверений пластикатний з можливістю отримання тромбоцитів відновлених з дози крові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 контейнерів для трьох компонентів “Reveos” з фільтром,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 для об’єднання тромбоцитів “Reveos”,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 контейнерів для трьох компонентів “Reveos” без фільтру</w:t>
            </w:r>
            <w:r w:rsidRPr="003F6E05">
              <w:rPr>
                <w:sz w:val="28"/>
                <w:szCs w:val="28"/>
                <w:lang w:val="ru-RU"/>
              </w:rPr>
              <w:t>,</w:t>
            </w:r>
            <w:r w:rsidRPr="003F6E05">
              <w:rPr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для автоматичного плазмаферезу типу Автоферезіс С,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для автоматичного плазмаферезу з попередньо встановленими фільтрами (0,22 мікрона), голкою та контейнерами (1 контейнер для збору плазми об’ємом 1000 мл і 3 супутні контейнери об’ємом 400 мл) типу Автоферезіс С,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для автоматичного цитаферезу типу Амікус,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для автоматичного цитаферезу “Amicore” з одноголковим доступом,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Витратні матеріали для автоматичного цитаферезу “Amicore” з одноголковим доступом і двома контейнерами для тромбоцитів, або </w:t>
            </w:r>
            <w:r w:rsidRPr="003F6E05">
              <w:rPr>
                <w:sz w:val="28"/>
                <w:szCs w:val="28"/>
              </w:rPr>
              <w:lastRenderedPageBreak/>
              <w:t>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Витратні матеріали для автоматичного цитаферезу типу Тріма,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до апарата вірусінактивації плазми типу Macotronic,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до апарата вірусінактивації плазми типу Mirasol,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tabs>
                <w:tab w:val="center" w:pos="142"/>
              </w:tabs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Витратні матеріали до апарата вірусінактивації тромбоцитів типу Mirasol,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комплектів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 w:right="-122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Антикоагулянт цитрату декстрози розчин А (АЦД-А), пакети 500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240" w:after="120"/>
              <w:ind w:left="-56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Реагенти та витратні матеріали, сумісні з приладом Architect i1000sr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Anti-HCV Reagent Kit, ARCHITECT Anti-HCV, набір реагентів, 2000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Anti-HCV Reagent Kit, ARCHITECT Anti-HCV, набір реагентів,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Anti-HCV Calibrator, ARCHITECT Anti-HCV, калібратор,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Anti-HCV Controls, ARCHITECT Anti-HCV, контролі,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HBsAg Qualitative II Reagent Kit, ARCHITECT HBsAg Qualitative II, набір реагентів, 2000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ARCHITECT HBsAg Qualitative II Reagent Kit, ARCHITECT HBsAg Qualitative II, набір реагентів,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HBsAg Qualitative II Calibrators, ARCHITECT HBsAg Qualitative II, калібратор,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HBsAg Qualitative II Controls, ARCHITECT HBsAg Qualitative II, набір контролів,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HIV Ag/Ab Combo Reagent Kit, ARCHITECT HIV Ag/Ab Combo, набір реагентів, 2000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HIV Ag/Ab Combo Reagent Kit, ARCHITECT HIV Ag/Ab Combo, набір реагентів,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HIV Ag/Ab Combo Calibrators, ARCHITECT HIV Ag/Ab Combo, калібратор,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HIV Ag/Ab Combo Controls, ARCHITECT HIV Ag/Ab Combo, контролі,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Syphilis TP Reagent Kit, ARCHITECT, сифіліс, набір реагентів, 500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Syphilis TP Reagent Kit, ARCHITECT, сифіліс, набір реагентів,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ARCHITECT Syphilis TP Calibrator, ARCHITECT, сифіліс, набір калібраторів,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Syphilis TP Controls, ARCHITECT, сифіліс, набір контролів,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Concentrated Wash Buffer, ARCHITECT, концентрований промивний буфер 4 по 975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Pre-Trigger Solution, претригерний розчин,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Trigger Solution, розчин тригера,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Reaction Vessels, реакційна пробірка, 4000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Sample Cups, чашки для зразків, 1000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Septums, мембрани, 200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Replacement Caps, змінні кришки, 100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ARCHITECT Probe Conditioning Solution, кондиціонер для зонда,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240" w:after="120"/>
              <w:ind w:left="23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Реагенти та витратні матеріали для імуногематологічних досліджень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ABD-Confirmation for Donors</w:t>
            </w:r>
            <w:r w:rsidRPr="003F6E05">
              <w:rPr>
                <w:sz w:val="28"/>
                <w:szCs w:val="28"/>
              </w:rPr>
              <w:br/>
              <w:t>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Набір DiaClon ABD-Confirmation for Donors </w:t>
            </w:r>
            <w:r w:rsidRPr="003F6E05">
              <w:rPr>
                <w:sz w:val="28"/>
                <w:szCs w:val="28"/>
              </w:rPr>
              <w:br/>
              <w:t>(60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Набір DiaClon Rh-Subgroups + K 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Rh-Subgroups + K (60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Anti-K (1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ID-DiaCell ABO (A1, A2, В) (3 х 10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ID-DiaCell ABO (A1, B, O) (3 х 10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ID-DiaCell ABO (2 х 10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IH-QC1 Контроль (4 х 6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IH-QC2 Контроль (4 х 6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IH-QC6 Контроль (1 х 6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ABO/Rh for Donors (4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ABO/Rh for Donors 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ABO/Rh for Donors (60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ABO/D 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ABO/D (60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DiaClon ABO/D + Reverse Grouping for Donors 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Набір LISS/Coombs 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LISS/Coombs (60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pacing w:val="-4"/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>Набір ID-DiaCell I-II-III (3 х 10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pacing w:val="-4"/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>Розчинник ID-Diluent 2 (1 х 500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 w:right="-108"/>
              <w:rPr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>Розчинник ID-Diluent 2 (10 штативів 60 х 700 мкл),</w:t>
            </w:r>
            <w:r w:rsidRPr="003F6E05">
              <w:rPr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NaCl, Enzyme Test and Cold Agglutinins (112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Набір NaCl, Enzyme Test and Cold Agglutinins </w:t>
            </w:r>
            <w:r w:rsidRPr="003F6E05">
              <w:rPr>
                <w:sz w:val="28"/>
                <w:szCs w:val="28"/>
              </w:rPr>
              <w:br/>
              <w:t>(60 х 12),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ID-DiaClon Anti-D, анти-D, 1 х 5 мл, або еквівалент</w:t>
            </w:r>
          </w:p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промивний А Концентрат (10 х 100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Розчин для титрування ID-Titration Solution</w:t>
            </w:r>
            <w:r w:rsidRPr="003F6E05">
              <w:rPr>
                <w:sz w:val="28"/>
                <w:szCs w:val="28"/>
              </w:rPr>
              <w:br/>
              <w:t>(10 х 10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Штатив ID-Titration Rack (10 штативів х 60 мікропробірок),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120" w:after="120"/>
              <w:ind w:left="23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Реагенти та витратні матеріали, сумісні з приладом Alinity s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Anti-HCV Reagent Kit, набір реагентів, Alinity s Anti-HCV Reagent Kit, 5000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наборів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Alinity s Anti-HCV Calibrator Kit, набір калібраторів, Alinity s Anti-HCV Calibrator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Anti-HCV Assay Control Kit, набір контролів, Alinity s Anti-HCV Assay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Anti-HCV Release Control Kit, набір контролів, Alinity s Anti-HCV Release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HBsAg Reagent Kit, набір реагентів, Alinity s HBsAg Reagent Kit, 5000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HBsAg Calibrator Kit, набір калібраторів, Alinity s HBsAg Calibrator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HBsAg Assay Control Kit, набір контролів, Alinity s HBsAg Assay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HBsAg Release Control Kit, набір контролів, Alinity s HBsAg Release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HIV Ag/Ab Combo Reagent Kit, набір реагентів, Alinity s HIV Ag/Ab Combo Reagent Kit, 5000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HIV Ag/Ab Combo Calibrator Kit, набір калібраторів, Alinity s HIV Ag/Ab Combo Calibrator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Alinity s HIV Ag/Ab Combo Assay Control Kit, </w:t>
            </w:r>
            <w:r w:rsidRPr="003F6E05">
              <w:rPr>
                <w:sz w:val="28"/>
                <w:szCs w:val="28"/>
              </w:rPr>
              <w:lastRenderedPageBreak/>
              <w:t>набір контролів, Alinity s HIV Ag/Ab Combo Assay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наборів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Alinity s HIV Ag/Ab Combo Release Control Kit, набір контролів, Alinity s HIV Ag/Ab Combo Release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Syphilis Reagent Kit, набір реагентів Alinity s Syphilis Reagent Kit, 5000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Syphilis Calibrator Kit, набір калібраторів, Alinity s Syphilis Calibrator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Syphilis Assay Control Kit, набір контролів, Alinity s Syphilis Assay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Syphilis Release Control Kit, набір контролів, Alinity s Syphilis Release Control Kit,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s Concentrated Wash Buffer концентрований промивний буфер Alinity s Concentrated Wash Buffer, 1 х 9,6 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Pre-Trigger Solution, претригерний розчин Alinity Pre-Trigger Solution,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Trigger Solution, тригерний розчин, Alinity Trigger Solution,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Reaction Vessels, реакційні ємності, Alinity Reaction Vessels, 4 по 1000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Alinity s Sample Cups Чашки, для зразків Alinity s Sample Cups, 2 по 100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Reagent Replacement Caps, змінні кришки для реагентів, Alinity Reagent Replacement Caps, 2 по 50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Реагенти та витратні матеріали, сумісні з приладом Alinity i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Anti-HCV Reagent Kit (200 тестів), або еквівалент</w:t>
            </w:r>
          </w:p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наборів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Anti-HCV Reagent Kit (1000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наборів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Alinity i Anti-HCV Calibrator Калібратор Alinity i Anti-HCV Calibrator,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Контролі Alinity i Anti-HCV Controls,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HBsAg Qualitative II Reagent Kit (200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HBsAg Qualitative II Reagent Kit (1200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Калібратори Alinity i HBsAg Qualitative II Calibrators,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Контролі Alinity i HBsAg Qualitative II Controls,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HIV Ag/Ab Combo Reagent Kit (200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Набір реагентів Alinity i HIV Ag/Ab Combo Reagent Kit (1200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Калібратор Alinity i HIV Ag/Ab Combo Calibrator,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Контролі Alinity i HIV Ag/Ab Combo Controls,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Syphilis TP Reagent Kit (200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реагентів Alinity i Syphilis TP Reagent Kit (1200 тестів),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Калібратор Alinity i Syphilis TP Calibrator,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Контролі Alinity i Syphilis TP Controls,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Промивний буфер Alinity i-series Concentrated Wash Buffer,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Картридж технічного обслуговування для очистки Alinity i Maintenance Cleaning Cartridge, або еквівалент</w:t>
            </w:r>
          </w:p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Кондиціонуючий розчин для пробозабірних голок Alinity i-series Probe Conditioning Solution,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Чашки для зразків Alinity ci-series Sample Cups (1000 штук),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 xml:space="preserve">Змінні кришки для калібраторів/контролів Alinity ci-series Calibrator/Control Replacement Caps </w:t>
            </w:r>
            <w:r w:rsidRPr="003F6E05">
              <w:rPr>
                <w:sz w:val="28"/>
                <w:szCs w:val="28"/>
              </w:rPr>
              <w:br/>
              <w:t>(100 штук),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Змінні кришки для реагентів Alinity Reagent Replacement Caps (100 штук),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Реакційні ємності Alinity Reaction Vessels </w:t>
            </w:r>
            <w:r w:rsidRPr="003F6E05">
              <w:rPr>
                <w:sz w:val="28"/>
                <w:szCs w:val="28"/>
              </w:rPr>
              <w:br/>
              <w:t>(4000 штук),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Тригерний розчин Alinity Trigger Solution,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Претригерний розчин Alinity Pre-Trigger Solution,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Заходи для забезпечення зовнішнього та внутрішнього контролю якості лабораторних досліджень скринінгу донорської крові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Контроль Virotrol® Syphilis LR-A (5 x 4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Virotrol® I-F, контроль Virotrol® I (10 x 4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Virotrol® I-E, контроль Virotrol® I (10 x 4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Контроль Assayed Virotrol® I-C (1 x 5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Контроль Assayed Virotrol® I-E (1 x 5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Viroclear®, контроль Viroclear® (10 x 4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Набір контрольних матеріалів для зовнішнього сервісу із забезпечення якості (ЗСЗЯ) програми з ВІЛ/гепатитів (12 х 2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наборів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контрольних матеріалів для зовнішнього сервісу із забезпечення якості (ЗСЗЯ) програма сифіліс (12</w:t>
            </w:r>
            <w:r w:rsidRPr="003F6E05">
              <w:rPr>
                <w:sz w:val="28"/>
                <w:szCs w:val="28"/>
                <w:lang w:val="ru-RU"/>
              </w:rPr>
              <w:t xml:space="preserve"> </w:t>
            </w:r>
            <w:r w:rsidRPr="003F6E05">
              <w:rPr>
                <w:sz w:val="28"/>
                <w:szCs w:val="28"/>
              </w:rPr>
              <w:t>х</w:t>
            </w:r>
            <w:r w:rsidRPr="003F6E05">
              <w:rPr>
                <w:sz w:val="28"/>
                <w:szCs w:val="28"/>
                <w:lang w:val="ru-RU"/>
              </w:rPr>
              <w:t xml:space="preserve"> </w:t>
            </w:r>
            <w:r w:rsidRPr="003F6E05">
              <w:rPr>
                <w:sz w:val="28"/>
                <w:szCs w:val="28"/>
              </w:rPr>
              <w:t>1,5 мл),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240" w:after="120"/>
              <w:ind w:left="23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>Реагенти та витратні матеріали, сумісні з приладами Cobas e411, е601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Гепатит С, II покоління,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Тест-система для визначення поверхневого антигена гепатиту В ген. 2 HBsAg G2 Elecsys cobas e,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Тест-система для визначення ВІЛ комбі PT HIV combi PT Elecsys cobas e,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Тест-система для визначення сифілісу cobas e, 100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Системний розчин для генерації електрохімічних сигналів Elecsys cobas e, 6 флаконів по 380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Системний розчин для чистки детекторного блока Elecsys cobas e, 6 флаконів по 380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Наконечник для проб Elecsys 2010/cobas e 411, </w:t>
            </w:r>
            <w:r w:rsidRPr="003F6E05">
              <w:rPr>
                <w:sz w:val="28"/>
                <w:szCs w:val="28"/>
              </w:rPr>
              <w:br/>
              <w:t>30 по 120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Реакційна пробірка Elecsys 2010/cobas e 411,</w:t>
            </w:r>
            <w:r w:rsidRPr="003F6E05">
              <w:rPr>
                <w:sz w:val="28"/>
                <w:szCs w:val="28"/>
              </w:rPr>
              <w:br/>
            </w:r>
            <w:r w:rsidRPr="003F6E05">
              <w:rPr>
                <w:sz w:val="28"/>
                <w:szCs w:val="28"/>
              </w:rPr>
              <w:lastRenderedPageBreak/>
              <w:t>60 по 60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Добавка до системного розчину Elecsys cobas e, 500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Сервісний калібраційний розчин Elecsys cobas e, 2 флакони по 50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Контрольний розчин Elecsys cobas e, 3 флакони по 40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Сервісний набір SAP Elecsys cobas e,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Контроль Syphilis, Elecsys cobas e, 4 флакони </w:t>
            </w:r>
            <w:r w:rsidRPr="003F6E05">
              <w:rPr>
                <w:sz w:val="28"/>
                <w:szCs w:val="28"/>
              </w:rPr>
              <w:br/>
              <w:t>по 2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Контроль HbsAg, Elecsys cobas e, 16 флаконів </w:t>
            </w:r>
            <w:r w:rsidRPr="003F6E05">
              <w:rPr>
                <w:sz w:val="28"/>
                <w:szCs w:val="28"/>
              </w:rPr>
              <w:br/>
              <w:t>по 1,3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Контроль Anti-HCV, Elecsys cobas e, 16 флаконів по 1,3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Системна речовина cobas® ProCell/m, 2 л, </w:t>
            </w:r>
            <w:r w:rsidRPr="003F6E05">
              <w:rPr>
                <w:sz w:val="28"/>
                <w:szCs w:val="28"/>
              </w:rPr>
              <w:br/>
              <w:t>2 флакони по 2 л, cobas e 801,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Системна речовина cobas® CleanCell/m 2 л, </w:t>
            </w:r>
            <w:r w:rsidRPr="003F6E05">
              <w:rPr>
                <w:sz w:val="28"/>
                <w:szCs w:val="28"/>
              </w:rPr>
              <w:br/>
              <w:t>2 флакони по 2 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 w:right="-80"/>
              <w:rPr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>Системна речовина cobas® PreClean M, 5 по 600 мл,</w:t>
            </w:r>
            <w:r w:rsidRPr="003F6E05">
              <w:rPr>
                <w:sz w:val="28"/>
                <w:szCs w:val="28"/>
              </w:rPr>
              <w:t xml:space="preserve"> 5 флаконів по 600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Системна речовина cobas® ProbeWash M,</w:t>
            </w:r>
            <w:r w:rsidRPr="003F6E05">
              <w:rPr>
                <w:sz w:val="28"/>
                <w:szCs w:val="28"/>
              </w:rPr>
              <w:br/>
              <w:t>12 флаконів по 70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Системна речовина cobas® ProCell/m 2 л, </w:t>
            </w:r>
            <w:r w:rsidRPr="003F6E05">
              <w:rPr>
                <w:sz w:val="28"/>
                <w:szCs w:val="28"/>
              </w:rPr>
              <w:br/>
              <w:t>2 флакони по 2 л, cobas e 601,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Наконечник/чашка для використання в системах cobas e 601/cobas e 602, модулі E170,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 для обслуговування Elecsys cobas e/E601,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 для якісного визначення антитіл до вірусу гепатиту С (анти-HCV), Elecsys cobas e,</w:t>
            </w:r>
            <w:r w:rsidRPr="003F6E05">
              <w:rPr>
                <w:sz w:val="28"/>
                <w:szCs w:val="28"/>
              </w:rPr>
              <w:br/>
              <w:t>200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 для визначення поверхневого антигена вірусу гепатиту В, Elecsys cobas e, 200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 для визначення ВІЛ-1 антигена та загальних антитіл до ВІЛ-1 і ВІЛ-2, 200 тестів, Elecsys cobas e,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 для контролю якості імуноаналізів Elecsys HIV combi PT, Elecsys HIV Duo та Elecsys HIV Ag,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Імунотест для якісного визначення загальних антитіл до блідої спірохети, 200 тестів, Elecsys cobas e,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Пробірка для зразків Sample cup, 5000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Контейнер для твердих відходів cobas e 411 Cleanliner, 14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ISE Cleaning Solution/SysClean, cobas e 601,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lastRenderedPageBreak/>
              <w:t>Реагенти та витратні матеріали, сумісні з приладом cobas s201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Тест для виявлення РНК ВІЛ-1, ВІЛ-2; РНК вірусу гепатиту С, ДНК вірусу гепатиту В на системі cobas s 201, 96 тестів, cobas® TaqScreen MPX Тест, версія 2, 96 тестів,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Набір контролів для тесту T-SCRN MPX v 2.0, </w:t>
            </w:r>
            <w:r w:rsidRPr="003F6E05">
              <w:rPr>
                <w:sz w:val="28"/>
                <w:szCs w:val="28"/>
              </w:rPr>
              <w:br/>
              <w:t>6 наборів, cobas® TaqScreen MPX контрольний набір, версія 2, 3 по 6 флаконів по 1,6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Пристрій для підготовки зразка/Specific sample processing unit (SPU), cobas®, 12 по 24 штуки, </w:t>
            </w:r>
            <w:r w:rsidRPr="003F6E05">
              <w:rPr>
                <w:sz w:val="28"/>
                <w:szCs w:val="28"/>
              </w:rPr>
              <w:br/>
              <w:t>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Вхідні S-трубки 12 по 24 штуки + Barcode Flips/S-Tube Input, cobas®,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Наконечники K-tips/K-Tip, cobas®, 12 по </w:t>
            </w:r>
            <w:r w:rsidRPr="003F6E05">
              <w:rPr>
                <w:sz w:val="28"/>
                <w:szCs w:val="28"/>
              </w:rPr>
              <w:br/>
              <w:t>36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Пробірка K-tube /K-Tube Rack, cobas®, 12 по </w:t>
            </w:r>
            <w:r w:rsidRPr="003F6E05">
              <w:rPr>
                <w:sz w:val="28"/>
                <w:szCs w:val="28"/>
              </w:rPr>
              <w:br/>
              <w:t>96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Промивочний реагент для тесту для прямого кількісного визначення ДНК парвовірусу В19 генотипів 1, 2, і 3 та прямого якісного виявлення РНК вірусу гепатиту А генотипів I, II, III у плазмі крові людини, cobas® TaqScreen WashReagent, 5,1 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Архівна пластина Hamilton Star з бар-кодом, cobas®,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Ущільнювач для пластин Hamilton Star, cobas®, </w:t>
            </w:r>
            <w:r w:rsidRPr="003F6E05">
              <w:rPr>
                <w:sz w:val="28"/>
                <w:szCs w:val="28"/>
              </w:rPr>
              <w:lastRenderedPageBreak/>
              <w:t>50 одиниць,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 xml:space="preserve">Пластиковий лоток Hamilton Star, cobas®, </w:t>
            </w:r>
            <w:r w:rsidRPr="003F6E05">
              <w:rPr>
                <w:sz w:val="28"/>
                <w:szCs w:val="28"/>
              </w:rPr>
              <w:br/>
              <w:t>10 одиниць,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Наконечник з фільтром Hamilton Star, cobas® 3, 840 одиниць,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Контейнер для відходів Waste bag biohazard,</w:t>
            </w:r>
            <w:r w:rsidRPr="003F6E05">
              <w:rPr>
                <w:sz w:val="28"/>
                <w:szCs w:val="28"/>
              </w:rPr>
              <w:br/>
              <w:t>25 штук,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Верифікаційний розчин для s201 Verification solution, 250 мл, або еквівалент</w:t>
            </w:r>
          </w:p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Сервісний набір Kit Maintenance CAP SM для s201,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наборів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Kit Maintenance CAP ESM для s201,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 xml:space="preserve">Реагенти та витратні матеріали для імуногематологічних </w:t>
            </w:r>
            <w:r w:rsidRPr="003F6E05">
              <w:rPr>
                <w:i/>
                <w:sz w:val="28"/>
                <w:szCs w:val="28"/>
              </w:rPr>
              <w:br/>
              <w:t>досліджень, сумісні з приладом Ortho VISION</w:t>
            </w: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Reverse Diluent Ortho BioVue® System (Reverse Diluent Cassette), 400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Reverse Diluent Ortho BioVue® System (Reverse Diluent Cassette), 100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Anti-A/Anti-B/Anti-D Ortho BioVue® System (ABD Confirmation Cassette), 100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</w:t>
            </w:r>
            <w:r w:rsidRPr="003F6E05">
              <w:rPr>
                <w:sz w:val="28"/>
                <w:szCs w:val="28"/>
                <w:vertAlign w:val="superscript"/>
              </w:rPr>
              <w:t>TM</w:t>
            </w:r>
            <w:r w:rsidRPr="003F6E05">
              <w:rPr>
                <w:sz w:val="28"/>
                <w:szCs w:val="28"/>
              </w:rPr>
              <w:t xml:space="preserve"> Sera Anti-D (DVI) Human Monoclonal IgM 5 </w:t>
            </w:r>
            <w:r w:rsidRPr="003F6E05">
              <w:rPr>
                <w:sz w:val="28"/>
                <w:szCs w:val="28"/>
                <w:lang w:val="en-US"/>
              </w:rPr>
              <w:t>ML</w:t>
            </w:r>
            <w:r w:rsidRPr="003F6E05">
              <w:rPr>
                <w:sz w:val="28"/>
                <w:szCs w:val="28"/>
              </w:rPr>
              <w:t>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0.8% Affirmagen® A1, B, 1</w:t>
            </w:r>
            <w:r w:rsidRPr="003F6E05">
              <w:rPr>
                <w:sz w:val="28"/>
                <w:szCs w:val="28"/>
                <w:lang w:val="en-US"/>
              </w:rPr>
              <w:t xml:space="preserve"> </w:t>
            </w:r>
            <w:r w:rsidRPr="003F6E05">
              <w:rPr>
                <w:sz w:val="28"/>
                <w:szCs w:val="28"/>
              </w:rPr>
              <w:t>x</w:t>
            </w:r>
            <w:r w:rsidRPr="003F6E05">
              <w:rPr>
                <w:sz w:val="28"/>
                <w:szCs w:val="28"/>
                <w:lang w:val="en-US"/>
              </w:rPr>
              <w:t xml:space="preserve"> </w:t>
            </w:r>
            <w:r w:rsidRPr="003F6E05">
              <w:rPr>
                <w:sz w:val="28"/>
                <w:szCs w:val="28"/>
              </w:rPr>
              <w:t>10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Anti-A/Anti-B/Anti-D/Control/Reverse Diluent Ortho BioVue® System (ABO-Rh/Reverse Grouping Cassette), 400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Anti-A/Anti-B/Anti-D/Control/Reverse Diluent Ortho BioVue® System (ABO-Rh/Reverse Grouping Cassette), 100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Anti-IgG, -C3d; polyspecific Ortho BioVue® System, 400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Anti-IgG, -C3d; polyspecific Ortho BioVue® System, 100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0.8% Surgiscreen®, 3 x 10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Anti-C/Anti-E/Anti-c/Anti-e/Anti-K/Control Ortho BioVue® System (RH/K Cassette), 400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Anti-C/Anti-E/Anti-c/Anti-e/Anti-K/Control Ortho BioVue® System (RH/K Cassette), 100 касет,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</w:t>
            </w:r>
            <w:r w:rsidRPr="003F6E05">
              <w:rPr>
                <w:sz w:val="28"/>
                <w:szCs w:val="28"/>
                <w:vertAlign w:val="superscript"/>
              </w:rPr>
              <w:t>TM</w:t>
            </w:r>
            <w:r w:rsidRPr="003F6E05">
              <w:rPr>
                <w:sz w:val="28"/>
                <w:szCs w:val="28"/>
              </w:rPr>
              <w:t xml:space="preserve"> CONFIDENCE WB (Simulated Whole Blood Controls), 4 x 6,5 мл,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 VISION Dilution Tray, 180 х 16 лунок,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упаковок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 w:right="-122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 VISION Evaporation Caps (10</w:t>
            </w:r>
            <w:r w:rsidRPr="003F6E05">
              <w:rPr>
                <w:sz w:val="28"/>
                <w:szCs w:val="28"/>
                <w:lang w:val="en-US"/>
              </w:rPr>
              <w:t xml:space="preserve"> </w:t>
            </w:r>
            <w:r w:rsidRPr="003F6E05">
              <w:rPr>
                <w:sz w:val="28"/>
                <w:szCs w:val="28"/>
              </w:rPr>
              <w:t>m</w:t>
            </w:r>
            <w:r w:rsidRPr="003F6E05">
              <w:rPr>
                <w:sz w:val="28"/>
                <w:szCs w:val="28"/>
                <w:lang w:val="en-US"/>
              </w:rPr>
              <w:t>l</w:t>
            </w:r>
            <w:r w:rsidRPr="003F6E05">
              <w:rPr>
                <w:sz w:val="28"/>
                <w:szCs w:val="28"/>
              </w:rPr>
              <w:t>), 250 шт</w:t>
            </w:r>
            <w:r w:rsidRPr="003F6E05">
              <w:rPr>
                <w:sz w:val="28"/>
                <w:szCs w:val="28"/>
                <w:lang w:val="en-US"/>
              </w:rPr>
              <w:t>.</w:t>
            </w:r>
            <w:r w:rsidRPr="003F6E05">
              <w:rPr>
                <w:sz w:val="28"/>
                <w:szCs w:val="28"/>
              </w:rPr>
              <w:t>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ORTHO 7% BSA, 12 х 5 ml,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 7% BSA, 15 х 12</w:t>
            </w:r>
            <w:r w:rsidRPr="003F6E05">
              <w:rPr>
                <w:sz w:val="28"/>
                <w:szCs w:val="28"/>
                <w:lang w:val="ru-RU"/>
              </w:rPr>
              <w:t xml:space="preserve"> </w:t>
            </w:r>
            <w:r w:rsidRPr="003F6E05">
              <w:rPr>
                <w:sz w:val="28"/>
                <w:szCs w:val="28"/>
              </w:rPr>
              <w:t>ml,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Ortho® BLISS, 3 x 10 ml,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41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56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Ortho® BLISS, 4 x 50 ml, або еквівалент</w:t>
            </w:r>
          </w:p>
        </w:tc>
        <w:tc>
          <w:tcPr>
            <w:tcW w:w="1610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62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spacing w:before="36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Модернізація і оновлення матеріально-технічної бази </w:t>
      </w:r>
      <w:r w:rsidRPr="003F6E05">
        <w:rPr>
          <w:sz w:val="28"/>
          <w:szCs w:val="28"/>
        </w:rPr>
        <w:br/>
        <w:t>закладів охорони здоров’я</w:t>
      </w:r>
    </w:p>
    <w:tbl>
      <w:tblPr>
        <w:tblW w:w="9613" w:type="dxa"/>
        <w:tblLook w:val="04A0" w:firstRow="1" w:lastRow="0" w:firstColumn="1" w:lastColumn="0" w:noHBand="0" w:noVBand="1"/>
      </w:tblPr>
      <w:tblGrid>
        <w:gridCol w:w="6127"/>
        <w:gridCol w:w="1638"/>
        <w:gridCol w:w="1848"/>
      </w:tblGrid>
      <w:tr w:rsidR="00FF6C1B" w:rsidRPr="003F6E05" w:rsidTr="004D1698">
        <w:trPr>
          <w:tblHeader/>
        </w:trPr>
        <w:tc>
          <w:tcPr>
            <w:tcW w:w="6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3F6E05" w:rsidRDefault="00FF6C1B" w:rsidP="003F6E05">
            <w:pPr>
              <w:spacing w:before="120"/>
              <w:ind w:left="-7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c>
          <w:tcPr>
            <w:tcW w:w="6127" w:type="dxa"/>
            <w:tcBorders>
              <w:top w:val="single" w:sz="4" w:space="0" w:color="auto"/>
            </w:tcBorders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Система лінійного прискорювача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штук/ наборів/ комплектів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Стаціонарна ангіографічна рентгенівська система цифрова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Системи ендоскопічної візуалізації у комплекті: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відеогастроскоп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відеоколоноскоп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відеоцентр ендоскопічний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ендоскопічний відеомонітор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стійка для розміщення ендоскопічного обладнання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помпа водяна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ендоскопічний інсуфлятор СО</w:t>
            </w:r>
            <w:r w:rsidRPr="003F6E05">
              <w:rPr>
                <w:sz w:val="28"/>
                <w:szCs w:val="28"/>
                <w:vertAlign w:val="subscript"/>
              </w:rPr>
              <w:t>2</w:t>
            </w:r>
            <w:r w:rsidRPr="003F6E05">
              <w:rPr>
                <w:sz w:val="28"/>
                <w:szCs w:val="28"/>
              </w:rPr>
              <w:t> (у випадку його окремого розташування від обладнання)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відсмоктувач ендоскопічний (у випадку його окремого розташування від обладнання)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фібробронхоскоп з освітлювачем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пристрій для запису медичних зображень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електрохірургічний блок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монополярний кабель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штук/ наборів/ комплектів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нейтральний електрод багаторазового використання та з’єднувальний кабель окремо або комплект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нейтральний електрод одноразового використання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з’єднувальний кабель нейтрального електрода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двопедальний перемикач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модуль аргон-газовий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балон для модуля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редуктор для модуля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з’єднувальний кабель для гнучких зондів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зонд гнучкий для проведення аргоно-плазмової коагуляції в комплекті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ендоскопічний інструмент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гемостатичний кліпуючий пристрій одноразовий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ін’єкційний катетер одноразовий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гемостатичні щи</w:t>
            </w:r>
            <w:bookmarkStart w:id="11" w:name="_GoBack"/>
            <w:bookmarkEnd w:id="11"/>
            <w:r w:rsidRPr="003F6E05">
              <w:rPr>
                <w:sz w:val="28"/>
                <w:szCs w:val="28"/>
              </w:rPr>
              <w:t>пці одноразові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зонд для електрокоагуляції монополярний одноразовий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лігатор ендоскопічний для вен стравоходу одноразовий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сачок для видалення сторонніх тіл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щипці для захоплення “щурячий зуб” чи аналог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щипці для захоплення “гриффін” або “алігатор” чи аналог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петля поліпектомічна 10 мм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петля поліпектомічна 15 мм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петля поліпектомічна 20 мм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кошик для літоекстракції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9613" w:type="dxa"/>
            <w:gridSpan w:val="3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  <w:r w:rsidRPr="003F6E05">
              <w:rPr>
                <w:i/>
                <w:sz w:val="28"/>
                <w:szCs w:val="28"/>
              </w:rPr>
              <w:t xml:space="preserve">Лабораторне обладнання, медичні вироби та допоміжні засоби до них </w:t>
            </w:r>
            <w:r w:rsidRPr="003F6E05">
              <w:rPr>
                <w:i/>
                <w:sz w:val="28"/>
                <w:szCs w:val="28"/>
              </w:rPr>
              <w:br/>
              <w:t>для забезпечення оснащення центрів неонатального скринінгу</w:t>
            </w: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Центрифуга-вортекс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штук/ наборів/ комплектів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lastRenderedPageBreak/>
              <w:t>Мульти-вортекс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Центрифуга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Центрифуга лабораторна (мікроцентрифуга-вортекс)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Лабораторна центрифуга в комплекті з ротором для двох стандартних 96-лункових мікропланшетів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Комплект одноканальних дозаторів змінного об’єму Набір kit1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Комплект одноканальних дозаторів змінного об’єму Набір kit2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Комплект одноканальних дозаторів змінного об’єму Набір kit3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>Комплект одноканальних дозаторів змінного об’єму Набір kit4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Камера морозильна –10...–25</w:t>
            </w:r>
            <w:r w:rsidRPr="003F6E05">
              <w:rPr>
                <w:sz w:val="28"/>
                <w:szCs w:val="28"/>
                <w:lang w:val="ru-RU"/>
              </w:rPr>
              <w:t xml:space="preserve"> °</w:t>
            </w:r>
            <w:r w:rsidRPr="003F6E05">
              <w:rPr>
                <w:sz w:val="28"/>
                <w:szCs w:val="28"/>
              </w:rPr>
              <w:t xml:space="preserve">С, не менше 700 л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 w:right="-108"/>
              <w:rPr>
                <w:spacing w:val="-4"/>
                <w:sz w:val="28"/>
                <w:szCs w:val="28"/>
              </w:rPr>
            </w:pPr>
            <w:r w:rsidRPr="003F6E05">
              <w:rPr>
                <w:spacing w:val="-4"/>
                <w:sz w:val="28"/>
                <w:szCs w:val="28"/>
              </w:rPr>
              <w:t xml:space="preserve">Морозильна камера лабораторна об’ємом від 700 л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Лабораторний холодильник з морозильною камерою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Низькотемпературна морозильна камера –86</w:t>
            </w:r>
            <w:r w:rsidRPr="003F6E05">
              <w:rPr>
                <w:sz w:val="28"/>
                <w:szCs w:val="28"/>
                <w:lang w:val="ru-RU"/>
              </w:rPr>
              <w:t>°</w:t>
            </w:r>
            <w:r w:rsidRPr="003F6E05">
              <w:rPr>
                <w:sz w:val="28"/>
                <w:szCs w:val="28"/>
              </w:rPr>
              <w:t xml:space="preserve">С, </w:t>
            </w:r>
            <w:r w:rsidRPr="003F6E05">
              <w:rPr>
                <w:sz w:val="28"/>
                <w:szCs w:val="28"/>
              </w:rPr>
              <w:br/>
              <w:t xml:space="preserve">не менше 640 л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Морозильна камера –30°C, не менше 321 л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  <w:lang w:val="ru-RU"/>
              </w:rPr>
            </w:pPr>
            <w:r w:rsidRPr="003F6E05">
              <w:rPr>
                <w:sz w:val="28"/>
                <w:szCs w:val="28"/>
              </w:rPr>
              <w:t xml:space="preserve">Холодильник для забезпечення температурного </w:t>
            </w:r>
            <w:r w:rsidRPr="003F6E05">
              <w:rPr>
                <w:sz w:val="28"/>
                <w:szCs w:val="28"/>
              </w:rPr>
              <w:lastRenderedPageBreak/>
              <w:t>режиму +4°C ємністю не менше 1350 л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lastRenderedPageBreak/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Система очищення води 2</w:t>
            </w:r>
            <w:r w:rsidRPr="003F6E05">
              <w:rPr>
                <w:sz w:val="28"/>
                <w:szCs w:val="28"/>
                <w:lang w:val="ru-RU"/>
              </w:rPr>
              <w:t>—</w:t>
            </w:r>
            <w:r w:rsidRPr="003F6E05">
              <w:rPr>
                <w:sz w:val="28"/>
                <w:szCs w:val="28"/>
              </w:rPr>
              <w:t xml:space="preserve">3 класу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Система очи</w:t>
            </w:r>
            <w:r w:rsidRPr="003F6E05">
              <w:rPr>
                <w:sz w:val="28"/>
                <w:szCs w:val="28"/>
                <w:lang w:val="ru-RU"/>
              </w:rPr>
              <w:t>щення</w:t>
            </w:r>
            <w:r w:rsidRPr="003F6E05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Термошейкер для планшетів на 2 плашки з підігрівом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Термошейкер з охолодженням для мікропробірок і ПЛР планшетів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Термошейкер для мiкропробiрок і ПЛР планшетів 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штук/ наборів/ комплектів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Високошвидкісний шейкер для планшетів і пробірок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Термошейкер для планшетів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Аспіратор з посудиною-пасткою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Центрифуга з охолодженням з плашечним ротором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Центрифуга з охолодженням з кутовим ротором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Центрифуга з плашечним ротором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Центрифуга з кошиковим ротором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Автоматизований панчер в комплекті з програмним забезпеченням для вибивання дисків зі зразків крові новонароджених, висушених на фільтрувальному папері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lastRenderedPageBreak/>
              <w:t>Система для проведення хромосомного мікроматричного аналізу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Високошвидкісний секвенатор наступного покоління з автоматичною роботизованою станцією пробопідготовки чіпів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Робот-дозатор для піпетування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 xml:space="preserve">Набір дозаторів одноканальних змінного об’єму, які можуть автоклавуватись (0,1—10 мкл, </w:t>
            </w:r>
            <w:r w:rsidRPr="003F6E05">
              <w:rPr>
                <w:sz w:val="28"/>
                <w:szCs w:val="28"/>
              </w:rPr>
              <w:br/>
              <w:t>10—100 мкл, 100—1000 мкл) в комплекті зі штативом для зберігання всіх моделей дозаторів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Гематологічий аналізатор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Ваги електронні аналітичні лабораторні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FF6C1B" w:rsidRPr="003F6E05" w:rsidTr="004D1698">
        <w:tc>
          <w:tcPr>
            <w:tcW w:w="6127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-7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pH-метр</w:t>
            </w:r>
          </w:p>
        </w:tc>
        <w:tc>
          <w:tcPr>
            <w:tcW w:w="163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1848" w:type="dxa"/>
            <w:shd w:val="clear" w:color="auto" w:fill="auto"/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widowControl w:val="0"/>
        <w:rPr>
          <w:color w:val="000000"/>
          <w:sz w:val="28"/>
          <w:szCs w:val="28"/>
        </w:rPr>
      </w:pPr>
    </w:p>
    <w:p w:rsidR="00FF6C1B" w:rsidRPr="003F6E05" w:rsidRDefault="00FF6C1B" w:rsidP="003F6E05">
      <w:pPr>
        <w:spacing w:before="240" w:after="240"/>
        <w:jc w:val="center"/>
        <w:rPr>
          <w:sz w:val="28"/>
          <w:szCs w:val="28"/>
        </w:rPr>
      </w:pPr>
      <w:r w:rsidRPr="003F6E05">
        <w:rPr>
          <w:sz w:val="28"/>
          <w:szCs w:val="28"/>
        </w:rPr>
        <w:t xml:space="preserve">Закупівля наборів для проведення 4 мільйонів досліджень </w:t>
      </w:r>
      <w:r w:rsidRPr="003F6E05">
        <w:rPr>
          <w:sz w:val="28"/>
          <w:szCs w:val="28"/>
        </w:rPr>
        <w:br/>
        <w:t xml:space="preserve">методом ПЛР (медичні вироби та допоміжні засоби до них для </w:t>
      </w:r>
      <w:r w:rsidRPr="003F6E05">
        <w:rPr>
          <w:sz w:val="28"/>
          <w:szCs w:val="28"/>
        </w:rPr>
        <w:br/>
        <w:t xml:space="preserve">проведення тестувань на гостру респіраторну хворобу COVID-19, спричинену коронавірусом SARS-CoV-2, методом </w:t>
      </w:r>
      <w:r w:rsidRPr="003F6E05">
        <w:rPr>
          <w:sz w:val="28"/>
          <w:szCs w:val="28"/>
        </w:rPr>
        <w:br/>
        <w:t>полімеразної ланцюгової реакції)</w:t>
      </w:r>
    </w:p>
    <w:tbl>
      <w:tblPr>
        <w:tblW w:w="9099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1697"/>
        <w:gridCol w:w="1713"/>
      </w:tblGrid>
      <w:tr w:rsidR="00FF6C1B" w:rsidRPr="003F6E05" w:rsidTr="004D1698">
        <w:trPr>
          <w:trHeight w:val="20"/>
        </w:trPr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FF6C1B" w:rsidRPr="003F6E05" w:rsidTr="004D1698">
        <w:trPr>
          <w:trHeight w:val="20"/>
        </w:trPr>
        <w:tc>
          <w:tcPr>
            <w:tcW w:w="568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C1B" w:rsidRPr="003F6E05" w:rsidRDefault="00FF6C1B" w:rsidP="003F6E05">
            <w:pPr>
              <w:spacing w:before="120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Набори для проведення лабораторних досліджень методом полімеразної ланцюгової реакції для виявлення SARS-CoV-2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6C1B" w:rsidRPr="003F6E05" w:rsidRDefault="00FF6C1B" w:rsidP="003F6E05">
            <w:pPr>
              <w:spacing w:before="120"/>
              <w:jc w:val="center"/>
              <w:rPr>
                <w:sz w:val="28"/>
                <w:szCs w:val="28"/>
              </w:rPr>
            </w:pPr>
            <w:r w:rsidRPr="003F6E05">
              <w:rPr>
                <w:sz w:val="28"/>
                <w:szCs w:val="28"/>
              </w:rPr>
              <w:t>набір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C1B" w:rsidRPr="003F6E05" w:rsidRDefault="00FF6C1B" w:rsidP="003F6E05">
            <w:pPr>
              <w:spacing w:before="120"/>
              <w:ind w:left="20"/>
              <w:jc w:val="center"/>
              <w:rPr>
                <w:sz w:val="28"/>
                <w:szCs w:val="28"/>
              </w:rPr>
            </w:pPr>
          </w:p>
        </w:tc>
      </w:tr>
    </w:tbl>
    <w:p w:rsidR="00FF6C1B" w:rsidRPr="003F6E05" w:rsidRDefault="00FF6C1B" w:rsidP="003F6E05">
      <w:pPr>
        <w:rPr>
          <w:sz w:val="26"/>
        </w:rPr>
      </w:pPr>
    </w:p>
    <w:p w:rsidR="00FF6C1B" w:rsidRPr="003F6E05" w:rsidRDefault="00FF6C1B" w:rsidP="003F6E05">
      <w:pPr>
        <w:jc w:val="both"/>
        <w:rPr>
          <w:color w:val="000000"/>
          <w:lang w:eastAsia="uk-UA"/>
        </w:rPr>
      </w:pPr>
      <w:r w:rsidRPr="003F6E05">
        <w:rPr>
          <w:color w:val="000000"/>
          <w:lang w:eastAsia="uk-UA"/>
        </w:rPr>
        <w:t>_________</w:t>
      </w:r>
    </w:p>
    <w:p w:rsidR="00FF6C1B" w:rsidRPr="003F6E05" w:rsidRDefault="00FF6C1B" w:rsidP="003F6E05">
      <w:pPr>
        <w:spacing w:before="60"/>
        <w:ind w:left="994" w:hanging="994"/>
        <w:jc w:val="both"/>
        <w:rPr>
          <w:color w:val="000000"/>
          <w:lang w:eastAsia="uk-UA"/>
        </w:rPr>
      </w:pPr>
      <w:r w:rsidRPr="003F6E05">
        <w:rPr>
          <w:color w:val="000000"/>
          <w:lang w:eastAsia="uk-UA"/>
        </w:rPr>
        <w:lastRenderedPageBreak/>
        <w:t>Примітка. Термін “медичний виріб” застосовується до будь-яких виробів (товарів), внесених до цього переліку, затвердженого цією постановою.</w:t>
      </w:r>
    </w:p>
    <w:p w:rsidR="00FF6C1B" w:rsidRPr="003F6E05" w:rsidRDefault="00FF6C1B" w:rsidP="003F6E05">
      <w:pPr>
        <w:keepNext/>
        <w:spacing w:before="480"/>
        <w:jc w:val="center"/>
        <w:outlineLvl w:val="2"/>
        <w:rPr>
          <w:sz w:val="28"/>
          <w:szCs w:val="28"/>
        </w:rPr>
      </w:pPr>
      <w:r w:rsidRPr="003F6E05">
        <w:rPr>
          <w:sz w:val="28"/>
          <w:szCs w:val="28"/>
        </w:rPr>
        <w:t>_____________________</w:t>
      </w:r>
    </w:p>
    <w:p w:rsidR="00FF6C1B" w:rsidRDefault="00FF6C1B" w:rsidP="00CD0330">
      <w:pPr>
        <w:pStyle w:val="a6"/>
        <w:tabs>
          <w:tab w:val="clear" w:pos="6804"/>
          <w:tab w:val="left" w:pos="6521"/>
        </w:tabs>
        <w:spacing w:before="600"/>
        <w:rPr>
          <w:rFonts w:ascii="Times New Roman" w:hAnsi="Times New Roman"/>
          <w:position w:val="0"/>
          <w:sz w:val="28"/>
          <w:szCs w:val="28"/>
          <w:lang w:val="ru-RU"/>
        </w:rPr>
        <w:sectPr w:rsidR="00FF6C1B" w:rsidSect="00D17C79">
          <w:headerReference w:type="even" r:id="rId5"/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6C1B" w:rsidRDefault="00FF6C1B" w:rsidP="003F6E05">
      <w:pPr>
        <w:pStyle w:val="ShapkaDocumentu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  <w:r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 7 березня 2022 р. № 216</w:t>
      </w:r>
    </w:p>
    <w:p w:rsidR="00FF6C1B" w:rsidRDefault="00FF6C1B" w:rsidP="003F6E05">
      <w:pPr>
        <w:pStyle w:val="ab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ПЕРЕЛІК</w:t>
      </w:r>
      <w:r>
        <w:rPr>
          <w:rFonts w:ascii="Times New Roman" w:hAnsi="Times New Roman"/>
          <w:b w:val="0"/>
          <w:sz w:val="28"/>
          <w:szCs w:val="28"/>
        </w:rPr>
        <w:br/>
        <w:t xml:space="preserve">лікарських засобів та медичних виробів, що закуповуються </w:t>
      </w:r>
      <w:r>
        <w:rPr>
          <w:rFonts w:ascii="Times New Roman" w:hAnsi="Times New Roman"/>
          <w:b w:val="0"/>
          <w:sz w:val="28"/>
          <w:szCs w:val="28"/>
        </w:rPr>
        <w:br/>
        <w:t xml:space="preserve">на підставі угод щодо закупівлі із спеціалізованими </w:t>
      </w:r>
      <w:r>
        <w:rPr>
          <w:rFonts w:ascii="Times New Roman" w:hAnsi="Times New Roman"/>
          <w:b w:val="0"/>
          <w:sz w:val="28"/>
          <w:szCs w:val="28"/>
        </w:rPr>
        <w:br/>
        <w:t>організаціями, які здійснюють закупівлі</w:t>
      </w:r>
    </w:p>
    <w:p w:rsidR="00FF6C1B" w:rsidRPr="00884970" w:rsidRDefault="00FF6C1B" w:rsidP="003F6E05">
      <w:pPr>
        <w:pStyle w:val="ab"/>
        <w:spacing w:before="360" w:after="360"/>
        <w:rPr>
          <w:rFonts w:ascii="Times New Roman" w:hAnsi="Times New Roman"/>
          <w:b w:val="0"/>
          <w:sz w:val="28"/>
          <w:szCs w:val="28"/>
        </w:rPr>
      </w:pPr>
      <w:r w:rsidRPr="00884970">
        <w:rPr>
          <w:rFonts w:ascii="Times New Roman" w:hAnsi="Times New Roman"/>
          <w:b w:val="0"/>
          <w:sz w:val="28"/>
          <w:szCs w:val="28"/>
        </w:rPr>
        <w:t xml:space="preserve">Імунобіологічні препарати для проведення імунопрофілактики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884970">
        <w:rPr>
          <w:rFonts w:ascii="Times New Roman" w:hAnsi="Times New Roman"/>
          <w:b w:val="0"/>
          <w:sz w:val="28"/>
          <w:szCs w:val="28"/>
        </w:rPr>
        <w:t xml:space="preserve">населення та вироби для забезпечення умов температурного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884970">
        <w:rPr>
          <w:rFonts w:ascii="Times New Roman" w:hAnsi="Times New Roman"/>
          <w:b w:val="0"/>
          <w:sz w:val="28"/>
          <w:szCs w:val="28"/>
        </w:rPr>
        <w:t>контролю імунобіологічних препаратів та медичні вироби</w:t>
      </w:r>
    </w:p>
    <w:tbl>
      <w:tblPr>
        <w:tblW w:w="5213" w:type="pct"/>
        <w:tblLook w:val="04A0" w:firstRow="1" w:lastRow="0" w:firstColumn="1" w:lastColumn="0" w:noHBand="0" w:noVBand="1"/>
      </w:tblPr>
      <w:tblGrid>
        <w:gridCol w:w="3633"/>
        <w:gridCol w:w="2668"/>
        <w:gridCol w:w="1948"/>
        <w:gridCol w:w="1730"/>
      </w:tblGrid>
      <w:tr w:rsidR="00FF6C1B" w:rsidRPr="00D14FDD" w:rsidTr="004D1698">
        <w:trPr>
          <w:tblHeader/>
        </w:trPr>
        <w:tc>
          <w:tcPr>
            <w:tcW w:w="18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D14FDD" w:rsidRDefault="00FF6C1B" w:rsidP="004D1698">
            <w:pPr>
              <w:pStyle w:val="a5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FDD">
              <w:rPr>
                <w:rFonts w:ascii="Times New Roman" w:eastAsia="Calibri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D14FDD" w:rsidRDefault="00FF6C1B" w:rsidP="004D1698">
            <w:pPr>
              <w:pStyle w:val="a5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FDD">
              <w:rPr>
                <w:rFonts w:ascii="Times New Roman" w:eastAsia="Calibri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D14FDD" w:rsidRDefault="00FF6C1B" w:rsidP="004D1698">
            <w:pPr>
              <w:pStyle w:val="a5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FDD">
              <w:rPr>
                <w:rFonts w:ascii="Times New Roman" w:eastAsia="Calibri" w:hAnsi="Times New Roman"/>
                <w:sz w:val="28"/>
                <w:szCs w:val="28"/>
              </w:rPr>
              <w:t>Дозування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1B" w:rsidRPr="00D14FDD" w:rsidRDefault="00FF6C1B" w:rsidP="004D1698">
            <w:pPr>
              <w:pStyle w:val="a5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FDD">
              <w:rPr>
                <w:rFonts w:ascii="Times New Roman" w:eastAsia="Calibri" w:hAnsi="Times New Roman"/>
                <w:sz w:val="28"/>
                <w:szCs w:val="28"/>
              </w:rPr>
              <w:t>Примітка</w:t>
            </w:r>
          </w:p>
        </w:tc>
      </w:tr>
      <w:tr w:rsidR="00FF6C1B" w:rsidRPr="00D14FDD" w:rsidTr="004D1698"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поліомієліту (оральна)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пероральне застосування</w:t>
            </w:r>
          </w:p>
        </w:tc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10 доз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поліомієліту (інактивована)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ампули, заповнений шприц, 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1/10 доз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туберкульозу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 xml:space="preserve">флакони, ампули </w:t>
            </w:r>
            <w:r w:rsidRPr="00D14FDD">
              <w:rPr>
                <w:sz w:val="28"/>
                <w:szCs w:val="28"/>
                <w:lang w:eastAsia="uk-UA"/>
              </w:rPr>
              <w:br/>
              <w:t xml:space="preserve">у комплекті з розчинником, </w:t>
            </w:r>
            <w:r w:rsidRPr="00D14FDD">
              <w:rPr>
                <w:sz w:val="28"/>
                <w:szCs w:val="28"/>
                <w:lang w:eastAsia="uk-UA"/>
              </w:rPr>
              <w:br/>
              <w:t>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10/20 доз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пневмококової інфекції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ампули, заповнений шприц, 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1/4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D14FDD">
              <w:rPr>
                <w:sz w:val="28"/>
                <w:szCs w:val="28"/>
                <w:lang w:eastAsia="uk-UA"/>
              </w:rPr>
              <w:t>дози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кашлюку, дифтерії та правця з цільноклітинним кашлюковим компонентом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суспензія 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1/2/10 доз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кору, паротиту та краснухи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 та 2 дози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lastRenderedPageBreak/>
              <w:t>Вакцина для профілактики гепатиту В для дітей</w:t>
            </w:r>
          </w:p>
        </w:tc>
        <w:tc>
          <w:tcPr>
            <w:tcW w:w="1337" w:type="pct"/>
            <w:shd w:val="clear" w:color="auto" w:fill="auto"/>
          </w:tcPr>
          <w:p w:rsidR="00FF6C1B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ампули, заповнений шприц, для ін’єкцій</w:t>
            </w:r>
          </w:p>
          <w:p w:rsidR="00FF6C1B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 доза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Анатоксин для профілактики дифтерії та правця (АДП)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ампули, заповнений шприц, 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1/2/10 доз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Анатоксин для профілактики дифтерії та правця із зменшеним вмістом антигену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D14FDD">
              <w:rPr>
                <w:sz w:val="28"/>
                <w:szCs w:val="28"/>
                <w:lang w:eastAsia="uk-UA"/>
              </w:rPr>
              <w:t>(АДП-М)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1/2/5/10 доз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 xml:space="preserve">Вакцина для профілактики гемофільної інфекції </w:t>
            </w:r>
            <w:r>
              <w:rPr>
                <w:sz w:val="28"/>
                <w:szCs w:val="28"/>
                <w:lang w:eastAsia="uk-UA"/>
              </w:rPr>
              <w:br/>
            </w:r>
            <w:r w:rsidRPr="00D14FDD">
              <w:rPr>
                <w:sz w:val="28"/>
                <w:szCs w:val="28"/>
                <w:lang w:eastAsia="uk-UA"/>
              </w:rPr>
              <w:t>типу b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ампули, заповнений шприц, 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 доза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Комбінована вакцина для профілактики кашлюку з цільноклітинним кашлюковим компонентом, дифтерії, правця, гепатиту B та гемофільної інфекції типу b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 для ін’єкцій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1/2/5/10 доз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FF6C1B" w:rsidRPr="00D14FDD" w:rsidTr="004D1698">
        <w:tc>
          <w:tcPr>
            <w:tcW w:w="1820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Вакцина для профілактики сказу</w:t>
            </w:r>
          </w:p>
        </w:tc>
        <w:tc>
          <w:tcPr>
            <w:tcW w:w="133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флакони, ампули</w:t>
            </w:r>
          </w:p>
        </w:tc>
        <w:tc>
          <w:tcPr>
            <w:tcW w:w="976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  <w:r w:rsidRPr="00D14FDD">
              <w:rPr>
                <w:sz w:val="28"/>
                <w:szCs w:val="28"/>
                <w:lang w:eastAsia="uk-UA"/>
              </w:rPr>
              <w:t>1 доза</w:t>
            </w:r>
          </w:p>
        </w:tc>
        <w:tc>
          <w:tcPr>
            <w:tcW w:w="867" w:type="pct"/>
            <w:shd w:val="clear" w:color="auto" w:fill="auto"/>
          </w:tcPr>
          <w:p w:rsidR="00FF6C1B" w:rsidRPr="00D14FDD" w:rsidRDefault="00FF6C1B" w:rsidP="004D1698">
            <w:pPr>
              <w:spacing w:before="120"/>
              <w:ind w:left="-2" w:firstLine="2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FF6C1B" w:rsidRDefault="00FF6C1B" w:rsidP="003F6E05"/>
    <w:p w:rsidR="00FF6C1B" w:rsidRDefault="00FF6C1B" w:rsidP="003F6E05"/>
    <w:tbl>
      <w:tblPr>
        <w:tblW w:w="9627" w:type="dxa"/>
        <w:tblLook w:val="04A0" w:firstRow="1" w:lastRow="0" w:firstColumn="1" w:lastColumn="0" w:noHBand="0" w:noVBand="1"/>
      </w:tblPr>
      <w:tblGrid>
        <w:gridCol w:w="4910"/>
        <w:gridCol w:w="2981"/>
        <w:gridCol w:w="1736"/>
      </w:tblGrid>
      <w:tr w:rsidR="00FF6C1B" w:rsidRPr="007B3F01" w:rsidTr="004D1698"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7B3F01" w:rsidRDefault="00FF6C1B" w:rsidP="004D1698">
            <w:pPr>
              <w:pStyle w:val="a5"/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>Назва медичного виробу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1B" w:rsidRPr="007B3F01" w:rsidRDefault="00FF6C1B" w:rsidP="004D1698">
            <w:pPr>
              <w:pStyle w:val="a5"/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Одиниця </w:t>
            </w: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>виміру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1B" w:rsidRPr="007B3F01" w:rsidRDefault="00FF6C1B" w:rsidP="004D1698">
            <w:pPr>
              <w:pStyle w:val="a5"/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>Примітка</w:t>
            </w:r>
          </w:p>
        </w:tc>
      </w:tr>
      <w:tr w:rsidR="00FF6C1B" w:rsidRPr="007B3F01" w:rsidTr="004D1698"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Шприци з голкою одноразові для </w:t>
            </w: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розведення вакцини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одноразові шприци</w:t>
            </w: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(1/2/5 мл)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FF6C1B" w:rsidRPr="007B3F01" w:rsidTr="004D1698">
        <w:tc>
          <w:tcPr>
            <w:tcW w:w="4910" w:type="dxa"/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Шприци з голкою самоблокуючі одноразові для ін’єкцій</w:t>
            </w:r>
          </w:p>
        </w:tc>
        <w:tc>
          <w:tcPr>
            <w:tcW w:w="2981" w:type="dxa"/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>одноразові самоблокуючі шприци (0,05/0,1/0,5/1/2/5 мл)</w:t>
            </w:r>
          </w:p>
        </w:tc>
        <w:tc>
          <w:tcPr>
            <w:tcW w:w="1736" w:type="dxa"/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FF6C1B" w:rsidRPr="007B3F01" w:rsidTr="004D1698">
        <w:tc>
          <w:tcPr>
            <w:tcW w:w="4910" w:type="dxa"/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>Коробки для безпечної утилізації використаного матеріалу</w:t>
            </w:r>
          </w:p>
        </w:tc>
        <w:tc>
          <w:tcPr>
            <w:tcW w:w="2981" w:type="dxa"/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B3F01">
              <w:rPr>
                <w:rFonts w:ascii="Times New Roman" w:hAnsi="Times New Roman"/>
                <w:sz w:val="28"/>
                <w:szCs w:val="28"/>
                <w:lang w:eastAsia="uk-UA"/>
              </w:rPr>
              <w:t>5—8 л</w:t>
            </w:r>
          </w:p>
        </w:tc>
        <w:tc>
          <w:tcPr>
            <w:tcW w:w="1736" w:type="dxa"/>
            <w:shd w:val="clear" w:color="auto" w:fill="auto"/>
          </w:tcPr>
          <w:p w:rsidR="00FF6C1B" w:rsidRPr="007B3F01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FF6C1B" w:rsidRPr="001B4BA2" w:rsidRDefault="00FF6C1B" w:rsidP="003F6E05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FF6C1B" w:rsidRDefault="00FF6C1B" w:rsidP="003F6E0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Медикаменти для хворих у до- та післяопераційний </w:t>
      </w:r>
      <w:r>
        <w:rPr>
          <w:sz w:val="28"/>
          <w:szCs w:val="28"/>
        </w:rPr>
        <w:br/>
        <w:t>період з трансплантації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1984"/>
        <w:gridCol w:w="2268"/>
      </w:tblGrid>
      <w:tr w:rsidR="00FF6C1B" w:rsidTr="004D1698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Default="00FF6C1B" w:rsidP="004D1698">
            <w:pPr>
              <w:pStyle w:val="afb"/>
              <w:spacing w:before="60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Default="00FF6C1B" w:rsidP="004D1698">
            <w:pPr>
              <w:pStyle w:val="afb"/>
              <w:spacing w:before="60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6C1B" w:rsidRDefault="00FF6C1B" w:rsidP="004D1698">
            <w:pPr>
              <w:pStyle w:val="afb"/>
              <w:spacing w:before="60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6C1B" w:rsidRDefault="00FF6C1B" w:rsidP="004D1698">
            <w:pPr>
              <w:pStyle w:val="afb"/>
              <w:spacing w:before="60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FF6C1B" w:rsidTr="004D1698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 пролонгованої дії, капсули пролонгованої дії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 пролонгованої дії, капсули пролонгованої дії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 пролонгованої дії, капсули пролонгованої дії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Циклоспорин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Циклоспорин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Циклоспорин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Мікофенолова кислота та її солі (натрію мікофенолат)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Мофетіла мікофенолат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Базиліксімаб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ампули, флакони, шприц-тюбик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Еверолімус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Імуноглобулін проти тимоцитів кролячий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ампули, флакони, шприц-тюбик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Азатіоприн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Валганцикловір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мг</w:t>
            </w: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гранули для оральної суспензії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дітей до</w:t>
            </w:r>
            <w:r>
              <w:rPr>
                <w:sz w:val="28"/>
                <w:szCs w:val="28"/>
              </w:rPr>
              <w:br/>
              <w:t>5 років</w:t>
            </w: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Такролімус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мг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Циклоспорин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розчин оральний у флаконі разом </w:t>
            </w:r>
            <w:r>
              <w:rPr>
                <w:sz w:val="28"/>
                <w:szCs w:val="28"/>
              </w:rPr>
              <w:br/>
              <w:t>з дозувальним комплектом у коробці з картону пакувального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мг/мл по </w:t>
            </w:r>
            <w:r>
              <w:rPr>
                <w:sz w:val="28"/>
                <w:szCs w:val="28"/>
              </w:rPr>
              <w:br/>
              <w:t>50 мл у флаконі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</w:tr>
      <w:tr w:rsidR="00FF6C1B" w:rsidTr="004D1698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Мофетіла мікофенолат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суспензія для перорального прийому у флаконі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г/5 мл по </w:t>
            </w:r>
            <w:r>
              <w:rPr>
                <w:sz w:val="28"/>
                <w:szCs w:val="28"/>
              </w:rPr>
              <w:br/>
              <w:t>110 г у флаконі</w:t>
            </w:r>
          </w:p>
        </w:tc>
        <w:tc>
          <w:tcPr>
            <w:tcW w:w="2268" w:type="dxa"/>
            <w:shd w:val="clear" w:color="auto" w:fill="FFFFFF"/>
            <w:hideMark/>
          </w:tcPr>
          <w:p w:rsidR="00FF6C1B" w:rsidRDefault="00FF6C1B" w:rsidP="004D1698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</w:tr>
    </w:tbl>
    <w:p w:rsidR="00FF6C1B" w:rsidRDefault="00FF6C1B" w:rsidP="003F6E05">
      <w:pPr>
        <w:pStyle w:val="a5"/>
        <w:spacing w:before="480" w:after="24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Лікарські засоби для запобігання занесенню і поширенню на </w:t>
      </w:r>
      <w:r>
        <w:rPr>
          <w:rFonts w:ascii="Times New Roman" w:hAnsi="Times New Roman"/>
          <w:sz w:val="28"/>
          <w:szCs w:val="28"/>
        </w:rPr>
        <w:br/>
        <w:t xml:space="preserve">території України гострої респіраторної хвороби COVID-19, </w:t>
      </w:r>
      <w:r>
        <w:rPr>
          <w:rFonts w:ascii="Times New Roman" w:hAnsi="Times New Roman"/>
          <w:sz w:val="28"/>
          <w:szCs w:val="28"/>
        </w:rPr>
        <w:br/>
        <w:t>спричиненої коронавірусом SARS-CoV-2</w:t>
      </w:r>
    </w:p>
    <w:tbl>
      <w:tblPr>
        <w:tblW w:w="5276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2614"/>
        <w:gridCol w:w="2266"/>
        <w:gridCol w:w="1820"/>
      </w:tblGrid>
      <w:tr w:rsidR="00FF6C1B" w:rsidRPr="004A21B5" w:rsidTr="004D1698">
        <w:trPr>
          <w:trHeight w:val="15"/>
        </w:trPr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FF6C1B" w:rsidRPr="004A21B5" w:rsidTr="004D1698">
        <w:trPr>
          <w:trHeight w:val="15"/>
        </w:trPr>
        <w:tc>
          <w:tcPr>
            <w:tcW w:w="9572" w:type="dxa"/>
            <w:gridSpan w:val="4"/>
            <w:hideMark/>
          </w:tcPr>
          <w:p w:rsidR="00FF6C1B" w:rsidRPr="004A21B5" w:rsidRDefault="00FF6C1B" w:rsidP="004D1698">
            <w:pPr>
              <w:pStyle w:val="a5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21B5">
              <w:rPr>
                <w:rFonts w:ascii="Times New Roman" w:hAnsi="Times New Roman"/>
                <w:i/>
                <w:sz w:val="28"/>
                <w:szCs w:val="28"/>
              </w:rPr>
              <w:t>Лікарські засоби для перорального застосування</w:t>
            </w:r>
          </w:p>
        </w:tc>
      </w:tr>
      <w:tr w:rsidR="00FF6C1B" w:rsidRPr="004A21B5" w:rsidTr="004D1698">
        <w:trPr>
          <w:trHeight w:val="15"/>
        </w:trPr>
        <w:tc>
          <w:tcPr>
            <w:tcW w:w="3075" w:type="dxa"/>
            <w:hideMark/>
          </w:tcPr>
          <w:p w:rsidR="00FF6C1B" w:rsidRPr="004A21B5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Молнупіравір</w:t>
            </w:r>
          </w:p>
        </w:tc>
        <w:tc>
          <w:tcPr>
            <w:tcW w:w="2535" w:type="dxa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таблетки, капсули, драже</w:t>
            </w:r>
          </w:p>
        </w:tc>
        <w:tc>
          <w:tcPr>
            <w:tcW w:w="2197" w:type="dxa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200 мг, 400 мг, 800 мг</w:t>
            </w:r>
          </w:p>
        </w:tc>
        <w:tc>
          <w:tcPr>
            <w:tcW w:w="1765" w:type="dxa"/>
            <w:vAlign w:val="center"/>
          </w:tcPr>
          <w:p w:rsidR="00FF6C1B" w:rsidRPr="004A21B5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F6C1B" w:rsidRPr="004A21B5" w:rsidTr="004D1698">
        <w:trPr>
          <w:trHeight w:val="15"/>
        </w:trPr>
        <w:tc>
          <w:tcPr>
            <w:tcW w:w="3075" w:type="dxa"/>
            <w:hideMark/>
          </w:tcPr>
          <w:p w:rsidR="00FF6C1B" w:rsidRPr="004A21B5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Нірматрелвір/ритонавір</w:t>
            </w:r>
          </w:p>
        </w:tc>
        <w:tc>
          <w:tcPr>
            <w:tcW w:w="2535" w:type="dxa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97" w:type="dxa"/>
            <w:hideMark/>
          </w:tcPr>
          <w:p w:rsidR="00FF6C1B" w:rsidRPr="004A21B5" w:rsidRDefault="00FF6C1B" w:rsidP="004D169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1B5">
              <w:rPr>
                <w:rFonts w:ascii="Times New Roman" w:hAnsi="Times New Roman"/>
                <w:sz w:val="28"/>
                <w:szCs w:val="28"/>
              </w:rPr>
              <w:t>150 мг/ 100 мг,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21B5">
              <w:rPr>
                <w:rFonts w:ascii="Times New Roman" w:hAnsi="Times New Roman"/>
                <w:sz w:val="28"/>
                <w:szCs w:val="28"/>
              </w:rPr>
              <w:t>250 мг/ 100 мг</w:t>
            </w:r>
          </w:p>
        </w:tc>
        <w:tc>
          <w:tcPr>
            <w:tcW w:w="1765" w:type="dxa"/>
            <w:vAlign w:val="center"/>
          </w:tcPr>
          <w:p w:rsidR="00FF6C1B" w:rsidRPr="004A21B5" w:rsidRDefault="00FF6C1B" w:rsidP="004D169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F6C1B" w:rsidRDefault="00FF6C1B" w:rsidP="003F6E05">
      <w:pPr>
        <w:pStyle w:val="a5"/>
        <w:tabs>
          <w:tab w:val="left" w:pos="5880"/>
        </w:tabs>
        <w:spacing w:before="0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FF6C1B" w:rsidRDefault="00FF6C1B" w:rsidP="003F6E05">
      <w:pPr>
        <w:ind w:left="992" w:hanging="992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lastRenderedPageBreak/>
        <w:t>_________</w:t>
      </w:r>
    </w:p>
    <w:p w:rsidR="00FF6C1B" w:rsidRPr="00884970" w:rsidRDefault="00FF6C1B" w:rsidP="003F6E05">
      <w:pPr>
        <w:spacing w:before="60"/>
        <w:ind w:left="992" w:hanging="992"/>
        <w:jc w:val="both"/>
        <w:rPr>
          <w:color w:val="000000"/>
          <w:sz w:val="24"/>
          <w:szCs w:val="24"/>
          <w:lang w:eastAsia="uk-UA"/>
        </w:rPr>
      </w:pPr>
      <w:r w:rsidRPr="00884970">
        <w:rPr>
          <w:color w:val="000000"/>
          <w:lang w:eastAsia="uk-UA"/>
        </w:rPr>
        <w:t>Примітка</w:t>
      </w:r>
      <w:r>
        <w:rPr>
          <w:color w:val="000000"/>
          <w:lang w:eastAsia="uk-UA"/>
        </w:rPr>
        <w:t xml:space="preserve">. </w:t>
      </w:r>
      <w:r w:rsidRPr="00884970">
        <w:rPr>
          <w:color w:val="000000"/>
          <w:lang w:eastAsia="uk-UA"/>
        </w:rPr>
        <w:t>Термін “медичний виріб” застосовується до будь-яких виробів (товарів), внесених до</w:t>
      </w:r>
      <w:r>
        <w:rPr>
          <w:color w:val="000000"/>
          <w:lang w:eastAsia="uk-UA"/>
        </w:rPr>
        <w:t xml:space="preserve"> цього</w:t>
      </w:r>
      <w:r w:rsidRPr="00884970">
        <w:rPr>
          <w:color w:val="000000"/>
          <w:lang w:eastAsia="uk-UA"/>
        </w:rPr>
        <w:t xml:space="preserve"> переліку, затвердженого цією постановою.</w:t>
      </w:r>
    </w:p>
    <w:p w:rsidR="00FF6C1B" w:rsidRPr="00813211" w:rsidRDefault="00FF6C1B" w:rsidP="003F6E05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FF6C1B" w:rsidRPr="00FF6C1B" w:rsidRDefault="00FF6C1B">
      <w:pPr>
        <w:rPr>
          <w:lang w:val="en-US"/>
        </w:rPr>
      </w:pPr>
    </w:p>
    <w:sectPr w:rsidR="00FF6C1B" w:rsidRPr="00FF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98" w:rsidRDefault="00FF6C1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D1698" w:rsidRDefault="00FF6C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98" w:rsidRPr="0092557E" w:rsidRDefault="00FF6C1B">
    <w:pPr>
      <w:framePr w:wrap="around" w:vAnchor="text" w:hAnchor="margin" w:xAlign="center" w:y="1"/>
      <w:rPr>
        <w:sz w:val="28"/>
        <w:szCs w:val="28"/>
      </w:rPr>
    </w:pPr>
    <w:r w:rsidRPr="0092557E">
      <w:rPr>
        <w:sz w:val="28"/>
        <w:szCs w:val="28"/>
      </w:rPr>
      <w:fldChar w:fldCharType="begin"/>
    </w:r>
    <w:r w:rsidRPr="0092557E">
      <w:rPr>
        <w:sz w:val="28"/>
        <w:szCs w:val="28"/>
      </w:rPr>
      <w:instrText xml:space="preserve">PAGE  </w:instrText>
    </w:r>
    <w:r w:rsidRPr="0092557E">
      <w:rPr>
        <w:sz w:val="28"/>
        <w:szCs w:val="28"/>
      </w:rPr>
      <w:fldChar w:fldCharType="separate"/>
    </w:r>
    <w:r>
      <w:rPr>
        <w:noProof/>
        <w:sz w:val="28"/>
        <w:szCs w:val="28"/>
      </w:rPr>
      <w:t>109</w:t>
    </w:r>
    <w:r w:rsidRPr="0092557E">
      <w:rPr>
        <w:sz w:val="28"/>
        <w:szCs w:val="28"/>
      </w:rPr>
      <w:fldChar w:fldCharType="end"/>
    </w:r>
  </w:p>
  <w:p w:rsidR="004D1698" w:rsidRDefault="00FF6C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E3"/>
    <w:rsid w:val="005A4FE3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6C1B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FF6C1B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FF6C1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FF6C1B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Strong"/>
    <w:basedOn w:val="a0"/>
    <w:uiPriority w:val="22"/>
    <w:qFormat/>
    <w:rsid w:val="005A4FE3"/>
    <w:rPr>
      <w:b/>
      <w:bCs/>
    </w:rPr>
  </w:style>
  <w:style w:type="paragraph" w:styleId="a4">
    <w:name w:val="Normal (Web)"/>
    <w:basedOn w:val="a"/>
    <w:uiPriority w:val="99"/>
    <w:semiHidden/>
    <w:unhideWhenUsed/>
    <w:rsid w:val="005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10">
    <w:name w:val="Заголовок 1 Знак"/>
    <w:basedOn w:val="a0"/>
    <w:link w:val="1"/>
    <w:rsid w:val="00FF6C1B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F6C1B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F6C1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F6C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FF6C1B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Підпис"/>
    <w:basedOn w:val="a"/>
    <w:rsid w:val="00FF6C1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7">
    <w:name w:val="Герб"/>
    <w:basedOn w:val="a"/>
    <w:rsid w:val="00FF6C1B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8">
    <w:name w:val="Установа"/>
    <w:basedOn w:val="a"/>
    <w:rsid w:val="00FF6C1B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9">
    <w:name w:val="Вид документа"/>
    <w:basedOn w:val="a8"/>
    <w:next w:val="a"/>
    <w:rsid w:val="00FF6C1B"/>
    <w:pPr>
      <w:spacing w:before="360" w:after="240"/>
    </w:pPr>
    <w:rPr>
      <w:spacing w:val="20"/>
      <w:sz w:val="26"/>
    </w:rPr>
  </w:style>
  <w:style w:type="paragraph" w:customStyle="1" w:styleId="aa">
    <w:name w:val="Час та місце"/>
    <w:basedOn w:val="a"/>
    <w:rsid w:val="00FF6C1B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5"/>
    <w:rsid w:val="00FF6C1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c">
    <w:name w:val="header"/>
    <w:basedOn w:val="a"/>
    <w:link w:val="ad"/>
    <w:uiPriority w:val="99"/>
    <w:rsid w:val="00FF6C1B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F6C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e">
    <w:name w:val="footer"/>
    <w:basedOn w:val="a"/>
    <w:link w:val="af"/>
    <w:uiPriority w:val="99"/>
    <w:rsid w:val="00FF6C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F6C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f0">
    <w:name w:val="Шапка документу"/>
    <w:basedOn w:val="a"/>
    <w:rsid w:val="00FF6C1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F6C1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1">
    <w:name w:val="До листа"/>
    <w:basedOn w:val="a"/>
    <w:rsid w:val="00FF6C1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Виконавець"/>
    <w:basedOn w:val="a"/>
    <w:rsid w:val="00FF6C1B"/>
    <w:pPr>
      <w:spacing w:before="240" w:after="240" w:line="240" w:lineRule="auto"/>
      <w:ind w:left="1418"/>
      <w:jc w:val="both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3">
    <w:name w:val="Контролер"/>
    <w:basedOn w:val="a"/>
    <w:rsid w:val="00FF6C1B"/>
    <w:pPr>
      <w:spacing w:before="240" w:after="0" w:line="240" w:lineRule="auto"/>
    </w:pPr>
    <w:rPr>
      <w:rFonts w:ascii="Antiqua" w:eastAsia="Times New Roman" w:hAnsi="Antiqua" w:cs="Times New Roman"/>
      <w:sz w:val="26"/>
      <w:szCs w:val="20"/>
      <w:lang w:val="en-US" w:eastAsia="ru-RU"/>
    </w:rPr>
  </w:style>
  <w:style w:type="paragraph" w:customStyle="1" w:styleId="af4">
    <w:name w:val="Текст доручення"/>
    <w:basedOn w:val="af2"/>
    <w:rsid w:val="00FF6C1B"/>
    <w:pPr>
      <w:spacing w:before="120" w:after="0"/>
      <w:ind w:left="0" w:firstLine="567"/>
    </w:pPr>
    <w:rPr>
      <w:b w:val="0"/>
    </w:rPr>
  </w:style>
  <w:style w:type="paragraph" w:customStyle="1" w:styleId="af5">
    <w:name w:val="До відома"/>
    <w:basedOn w:val="af2"/>
    <w:rsid w:val="00FF6C1B"/>
    <w:pPr>
      <w:spacing w:after="0"/>
    </w:pPr>
    <w:rPr>
      <w:caps/>
    </w:rPr>
  </w:style>
  <w:style w:type="paragraph" w:customStyle="1" w:styleId="af6">
    <w:name w:val="Назва розділу"/>
    <w:basedOn w:val="a5"/>
    <w:rsid w:val="00FF6C1B"/>
    <w:pPr>
      <w:keepNext/>
      <w:spacing w:before="240"/>
      <w:jc w:val="left"/>
    </w:pPr>
    <w:rPr>
      <w:b/>
    </w:rPr>
  </w:style>
  <w:style w:type="paragraph" w:customStyle="1" w:styleId="rvps2">
    <w:name w:val="rvps2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FF6C1B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FF6C1B"/>
  </w:style>
  <w:style w:type="paragraph" w:customStyle="1" w:styleId="af8">
    <w:name w:val="Глава документу"/>
    <w:basedOn w:val="a"/>
    <w:next w:val="a"/>
    <w:rsid w:val="00FF6C1B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FF6C1B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9">
    <w:name w:val="Balloon Text"/>
    <w:basedOn w:val="a"/>
    <w:link w:val="afa"/>
    <w:uiPriority w:val="99"/>
    <w:unhideWhenUsed/>
    <w:rsid w:val="00FF6C1B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fa">
    <w:name w:val="Текст выноски Знак"/>
    <w:basedOn w:val="a0"/>
    <w:link w:val="af9"/>
    <w:uiPriority w:val="99"/>
    <w:rsid w:val="00FF6C1B"/>
    <w:rPr>
      <w:rFonts w:ascii="Tahoma" w:eastAsia="Calibri" w:hAnsi="Tahoma" w:cs="Tahoma"/>
      <w:sz w:val="16"/>
      <w:szCs w:val="16"/>
      <w:lang w:val="uk-UA"/>
    </w:rPr>
  </w:style>
  <w:style w:type="paragraph" w:styleId="afb">
    <w:name w:val="No Spacing"/>
    <w:uiPriority w:val="1"/>
    <w:qFormat/>
    <w:rsid w:val="00FF6C1B"/>
    <w:pPr>
      <w:spacing w:after="0" w:line="240" w:lineRule="auto"/>
    </w:pPr>
    <w:rPr>
      <w:rFonts w:ascii="Calibri" w:eastAsia="SimSun" w:hAnsi="Calibri" w:cs="Arial"/>
      <w:lang w:val="uk-UA"/>
    </w:rPr>
  </w:style>
  <w:style w:type="paragraph" w:styleId="afc">
    <w:name w:val="List Paragraph"/>
    <w:basedOn w:val="a"/>
    <w:uiPriority w:val="34"/>
    <w:qFormat/>
    <w:rsid w:val="00FF6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rvps12">
    <w:name w:val="rvps12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4">
    <w:name w:val="rvps14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3">
    <w:name w:val="rvps3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8">
    <w:name w:val="rvps8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rsid w:val="00FF6C1B"/>
  </w:style>
  <w:style w:type="character" w:customStyle="1" w:styleId="fontstyle01">
    <w:name w:val="fontstyle01"/>
    <w:rsid w:val="00FF6C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82">
    <w:name w:val="rvts82"/>
    <w:rsid w:val="00FF6C1B"/>
  </w:style>
  <w:style w:type="table" w:styleId="afd">
    <w:name w:val="Table Grid"/>
    <w:basedOn w:val="a1"/>
    <w:rsid w:val="00FF6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6C1B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FF6C1B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FF6C1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FF6C1B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Strong"/>
    <w:basedOn w:val="a0"/>
    <w:uiPriority w:val="22"/>
    <w:qFormat/>
    <w:rsid w:val="005A4FE3"/>
    <w:rPr>
      <w:b/>
      <w:bCs/>
    </w:rPr>
  </w:style>
  <w:style w:type="paragraph" w:styleId="a4">
    <w:name w:val="Normal (Web)"/>
    <w:basedOn w:val="a"/>
    <w:uiPriority w:val="99"/>
    <w:semiHidden/>
    <w:unhideWhenUsed/>
    <w:rsid w:val="005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10">
    <w:name w:val="Заголовок 1 Знак"/>
    <w:basedOn w:val="a0"/>
    <w:link w:val="1"/>
    <w:rsid w:val="00FF6C1B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F6C1B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F6C1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F6C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FF6C1B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Підпис"/>
    <w:basedOn w:val="a"/>
    <w:rsid w:val="00FF6C1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7">
    <w:name w:val="Герб"/>
    <w:basedOn w:val="a"/>
    <w:rsid w:val="00FF6C1B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8">
    <w:name w:val="Установа"/>
    <w:basedOn w:val="a"/>
    <w:rsid w:val="00FF6C1B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9">
    <w:name w:val="Вид документа"/>
    <w:basedOn w:val="a8"/>
    <w:next w:val="a"/>
    <w:rsid w:val="00FF6C1B"/>
    <w:pPr>
      <w:spacing w:before="360" w:after="240"/>
    </w:pPr>
    <w:rPr>
      <w:spacing w:val="20"/>
      <w:sz w:val="26"/>
    </w:rPr>
  </w:style>
  <w:style w:type="paragraph" w:customStyle="1" w:styleId="aa">
    <w:name w:val="Час та місце"/>
    <w:basedOn w:val="a"/>
    <w:rsid w:val="00FF6C1B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5"/>
    <w:rsid w:val="00FF6C1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c">
    <w:name w:val="header"/>
    <w:basedOn w:val="a"/>
    <w:link w:val="ad"/>
    <w:uiPriority w:val="99"/>
    <w:rsid w:val="00FF6C1B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F6C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e">
    <w:name w:val="footer"/>
    <w:basedOn w:val="a"/>
    <w:link w:val="af"/>
    <w:uiPriority w:val="99"/>
    <w:rsid w:val="00FF6C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F6C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f0">
    <w:name w:val="Шапка документу"/>
    <w:basedOn w:val="a"/>
    <w:rsid w:val="00FF6C1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F6C1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1">
    <w:name w:val="До листа"/>
    <w:basedOn w:val="a"/>
    <w:rsid w:val="00FF6C1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Виконавець"/>
    <w:basedOn w:val="a"/>
    <w:rsid w:val="00FF6C1B"/>
    <w:pPr>
      <w:spacing w:before="240" w:after="240" w:line="240" w:lineRule="auto"/>
      <w:ind w:left="1418"/>
      <w:jc w:val="both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3">
    <w:name w:val="Контролер"/>
    <w:basedOn w:val="a"/>
    <w:rsid w:val="00FF6C1B"/>
    <w:pPr>
      <w:spacing w:before="240" w:after="0" w:line="240" w:lineRule="auto"/>
    </w:pPr>
    <w:rPr>
      <w:rFonts w:ascii="Antiqua" w:eastAsia="Times New Roman" w:hAnsi="Antiqua" w:cs="Times New Roman"/>
      <w:sz w:val="26"/>
      <w:szCs w:val="20"/>
      <w:lang w:val="en-US" w:eastAsia="ru-RU"/>
    </w:rPr>
  </w:style>
  <w:style w:type="paragraph" w:customStyle="1" w:styleId="af4">
    <w:name w:val="Текст доручення"/>
    <w:basedOn w:val="af2"/>
    <w:rsid w:val="00FF6C1B"/>
    <w:pPr>
      <w:spacing w:before="120" w:after="0"/>
      <w:ind w:left="0" w:firstLine="567"/>
    </w:pPr>
    <w:rPr>
      <w:b w:val="0"/>
    </w:rPr>
  </w:style>
  <w:style w:type="paragraph" w:customStyle="1" w:styleId="af5">
    <w:name w:val="До відома"/>
    <w:basedOn w:val="af2"/>
    <w:rsid w:val="00FF6C1B"/>
    <w:pPr>
      <w:spacing w:after="0"/>
    </w:pPr>
    <w:rPr>
      <w:caps/>
    </w:rPr>
  </w:style>
  <w:style w:type="paragraph" w:customStyle="1" w:styleId="af6">
    <w:name w:val="Назва розділу"/>
    <w:basedOn w:val="a5"/>
    <w:rsid w:val="00FF6C1B"/>
    <w:pPr>
      <w:keepNext/>
      <w:spacing w:before="240"/>
      <w:jc w:val="left"/>
    </w:pPr>
    <w:rPr>
      <w:b/>
    </w:rPr>
  </w:style>
  <w:style w:type="paragraph" w:customStyle="1" w:styleId="rvps2">
    <w:name w:val="rvps2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FF6C1B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FF6C1B"/>
  </w:style>
  <w:style w:type="paragraph" w:customStyle="1" w:styleId="af8">
    <w:name w:val="Глава документу"/>
    <w:basedOn w:val="a"/>
    <w:next w:val="a"/>
    <w:rsid w:val="00FF6C1B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FF6C1B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9">
    <w:name w:val="Balloon Text"/>
    <w:basedOn w:val="a"/>
    <w:link w:val="afa"/>
    <w:uiPriority w:val="99"/>
    <w:unhideWhenUsed/>
    <w:rsid w:val="00FF6C1B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fa">
    <w:name w:val="Текст выноски Знак"/>
    <w:basedOn w:val="a0"/>
    <w:link w:val="af9"/>
    <w:uiPriority w:val="99"/>
    <w:rsid w:val="00FF6C1B"/>
    <w:rPr>
      <w:rFonts w:ascii="Tahoma" w:eastAsia="Calibri" w:hAnsi="Tahoma" w:cs="Tahoma"/>
      <w:sz w:val="16"/>
      <w:szCs w:val="16"/>
      <w:lang w:val="uk-UA"/>
    </w:rPr>
  </w:style>
  <w:style w:type="paragraph" w:styleId="afb">
    <w:name w:val="No Spacing"/>
    <w:uiPriority w:val="1"/>
    <w:qFormat/>
    <w:rsid w:val="00FF6C1B"/>
    <w:pPr>
      <w:spacing w:after="0" w:line="240" w:lineRule="auto"/>
    </w:pPr>
    <w:rPr>
      <w:rFonts w:ascii="Calibri" w:eastAsia="SimSun" w:hAnsi="Calibri" w:cs="Arial"/>
      <w:lang w:val="uk-UA"/>
    </w:rPr>
  </w:style>
  <w:style w:type="paragraph" w:styleId="afc">
    <w:name w:val="List Paragraph"/>
    <w:basedOn w:val="a"/>
    <w:uiPriority w:val="34"/>
    <w:qFormat/>
    <w:rsid w:val="00FF6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rvps12">
    <w:name w:val="rvps12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4">
    <w:name w:val="rvps14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3">
    <w:name w:val="rvps3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8">
    <w:name w:val="rvps8"/>
    <w:basedOn w:val="a"/>
    <w:rsid w:val="00F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rsid w:val="00FF6C1B"/>
  </w:style>
  <w:style w:type="character" w:customStyle="1" w:styleId="fontstyle01">
    <w:name w:val="fontstyle01"/>
    <w:rsid w:val="00FF6C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82">
    <w:name w:val="rvts82"/>
    <w:rsid w:val="00FF6C1B"/>
  </w:style>
  <w:style w:type="table" w:styleId="afd">
    <w:name w:val="Table Grid"/>
    <w:basedOn w:val="a1"/>
    <w:rsid w:val="00FF6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1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42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9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184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6383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718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118</Pages>
  <Words>15091</Words>
  <Characters>86019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2022-03-09T11:36:00Z</dcterms:created>
  <dcterms:modified xsi:type="dcterms:W3CDTF">2022-03-09T11:38:00Z</dcterms:modified>
</cp:coreProperties>
</file>