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BE" w:rsidRPr="008D68BE" w:rsidRDefault="008D68BE" w:rsidP="008D68BE">
      <w:pPr>
        <w:spacing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spacing w:val="30"/>
          <w:sz w:val="41"/>
          <w:szCs w:val="41"/>
          <w:lang w:eastAsia="ru-RU"/>
        </w:rPr>
      </w:pPr>
      <w:r w:rsidRPr="008D68BE">
        <w:rPr>
          <w:rFonts w:ascii="ProbaPro" w:eastAsia="Times New Roman" w:hAnsi="ProbaPro" w:cs="Times New Roman"/>
          <w:b/>
          <w:bCs/>
          <w:caps/>
          <w:spacing w:val="30"/>
          <w:sz w:val="41"/>
          <w:szCs w:val="41"/>
          <w:lang w:eastAsia="ru-RU"/>
        </w:rPr>
        <w:t>КАБІНЕТ МІНІ</w:t>
      </w:r>
      <w:proofErr w:type="gramStart"/>
      <w:r w:rsidRPr="008D68BE">
        <w:rPr>
          <w:rFonts w:ascii="ProbaPro" w:eastAsia="Times New Roman" w:hAnsi="ProbaPro" w:cs="Times New Roman"/>
          <w:b/>
          <w:bCs/>
          <w:caps/>
          <w:spacing w:val="30"/>
          <w:sz w:val="41"/>
          <w:szCs w:val="41"/>
          <w:lang w:eastAsia="ru-RU"/>
        </w:rPr>
        <w:t>СТР</w:t>
      </w:r>
      <w:proofErr w:type="gramEnd"/>
      <w:r w:rsidRPr="008D68BE">
        <w:rPr>
          <w:rFonts w:ascii="ProbaPro" w:eastAsia="Times New Roman" w:hAnsi="ProbaPro" w:cs="Times New Roman"/>
          <w:b/>
          <w:bCs/>
          <w:caps/>
          <w:spacing w:val="30"/>
          <w:sz w:val="41"/>
          <w:szCs w:val="41"/>
          <w:lang w:eastAsia="ru-RU"/>
        </w:rPr>
        <w:t>ІВ УКРАЇНИ</w:t>
      </w:r>
    </w:p>
    <w:p w:rsidR="008D68BE" w:rsidRPr="008D68BE" w:rsidRDefault="008D68BE" w:rsidP="008D68BE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spacing w:val="30"/>
          <w:sz w:val="27"/>
          <w:szCs w:val="27"/>
          <w:lang w:eastAsia="ru-RU"/>
        </w:rPr>
      </w:pPr>
      <w:r w:rsidRPr="008D68BE">
        <w:rPr>
          <w:rFonts w:ascii="ProbaPro" w:eastAsia="Times New Roman" w:hAnsi="ProbaPro" w:cs="Times New Roman"/>
          <w:b/>
          <w:bCs/>
          <w:caps/>
          <w:spacing w:val="30"/>
          <w:sz w:val="27"/>
          <w:szCs w:val="27"/>
          <w:lang w:eastAsia="ru-RU"/>
        </w:rPr>
        <w:t>ПОСТАНОВА</w:t>
      </w:r>
    </w:p>
    <w:p w:rsidR="008D68BE" w:rsidRPr="008D68BE" w:rsidRDefault="008D68BE" w:rsidP="008D68BE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</w:pPr>
      <w:proofErr w:type="spellStart"/>
      <w:r w:rsidRPr="008D68BE"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  <w:t>від</w:t>
      </w:r>
      <w:proofErr w:type="spellEnd"/>
      <w:r w:rsidRPr="008D68BE"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  <w:t xml:space="preserve"> 02 </w:t>
      </w:r>
      <w:proofErr w:type="spellStart"/>
      <w:r w:rsidRPr="008D68BE"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  <w:t>червня</w:t>
      </w:r>
      <w:proofErr w:type="spellEnd"/>
      <w:r w:rsidRPr="008D68BE"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  <w:t xml:space="preserve"> 2021 р. № 554</w:t>
      </w:r>
    </w:p>
    <w:p w:rsidR="008D68BE" w:rsidRPr="008D68BE" w:rsidRDefault="008D68BE" w:rsidP="008D68BE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Киї</w:t>
      </w:r>
      <w:proofErr w:type="gram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в</w:t>
      </w:r>
      <w:proofErr w:type="spellEnd"/>
      <w:proofErr w:type="gramEnd"/>
    </w:p>
    <w:p w:rsidR="008D68BE" w:rsidRPr="008D68BE" w:rsidRDefault="008D68BE" w:rsidP="008D68BE">
      <w:pPr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</w:pPr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Про </w:t>
      </w:r>
      <w:proofErr w:type="spellStart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внесення</w:t>
      </w:r>
      <w:proofErr w:type="spellEnd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змін</w:t>
      </w:r>
      <w:proofErr w:type="spellEnd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додаток</w:t>
      </w:r>
      <w:proofErr w:type="spellEnd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до постанови </w:t>
      </w:r>
      <w:proofErr w:type="spellStart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Кабінету</w:t>
      </w:r>
      <w:proofErr w:type="spellEnd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Міні</w:t>
      </w:r>
      <w:proofErr w:type="gramStart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стр</w:t>
      </w:r>
      <w:proofErr w:type="gramEnd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ів</w:t>
      </w:r>
      <w:proofErr w:type="spellEnd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України</w:t>
      </w:r>
      <w:proofErr w:type="spellEnd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5 </w:t>
      </w:r>
      <w:proofErr w:type="spellStart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січня</w:t>
      </w:r>
      <w:proofErr w:type="spellEnd"/>
      <w:r w:rsidRPr="008D68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2011 р. № 19</w:t>
      </w:r>
    </w:p>
    <w:p w:rsidR="008D68BE" w:rsidRPr="008D68BE" w:rsidRDefault="008D68BE" w:rsidP="008D68BE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Кабінет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Міні</w:t>
      </w:r>
      <w:proofErr w:type="gram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стр</w:t>
      </w:r>
      <w:proofErr w:type="gram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ів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 </w:t>
      </w:r>
      <w:proofErr w:type="spellStart"/>
      <w:r w:rsidRPr="008D68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постановляє</w:t>
      </w:r>
      <w:proofErr w:type="spellEnd"/>
      <w:r w:rsidRPr="008D68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:</w:t>
      </w:r>
    </w:p>
    <w:p w:rsidR="008D68BE" w:rsidRPr="008D68BE" w:rsidRDefault="008D68BE" w:rsidP="008D68BE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Внести у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додаток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до постанови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Кабінету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Міні</w:t>
      </w:r>
      <w:proofErr w:type="gram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стр</w:t>
      </w:r>
      <w:proofErr w:type="gram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ів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від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5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січня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2011 р. № 19 “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Питання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використання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спирту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етилового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для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виробництва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лікарських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засобів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” (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Офіційний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вісник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2011 р., № 2, ст. 115; 2013 р., № 70, ст. 2575; 2015 р., № 53, ст. 1707; </w:t>
      </w:r>
      <w:proofErr w:type="gram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2016 р., № 26, ст. 1022)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зміни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що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додаються</w:t>
      </w:r>
      <w:proofErr w:type="spellEnd"/>
      <w:r w:rsidRPr="008D68BE">
        <w:rPr>
          <w:rFonts w:ascii="ProbaPro" w:eastAsia="Times New Roman" w:hAnsi="ProbaPro" w:cs="Times New Roman"/>
          <w:sz w:val="27"/>
          <w:szCs w:val="27"/>
          <w:lang w:eastAsia="ru-RU"/>
        </w:rPr>
        <w:t>.</w:t>
      </w:r>
      <w:proofErr w:type="gramEnd"/>
    </w:p>
    <w:p w:rsidR="008D68BE" w:rsidRPr="008D68BE" w:rsidRDefault="008D68BE" w:rsidP="008D68BE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proofErr w:type="spellStart"/>
      <w:r w:rsidRPr="008D68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Прем’єр-міні</w:t>
      </w:r>
      <w:proofErr w:type="gramStart"/>
      <w:r w:rsidRPr="008D68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стр</w:t>
      </w:r>
      <w:proofErr w:type="spellEnd"/>
      <w:proofErr w:type="gramEnd"/>
      <w:r w:rsidRPr="008D68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D68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України</w:t>
      </w:r>
      <w:proofErr w:type="spellEnd"/>
      <w:r w:rsidRPr="008D68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8D68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8D68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8D68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8D68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8D68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  <w:t>Д. ШМИГАЛЬ</w:t>
      </w:r>
    </w:p>
    <w:p w:rsidR="00942834" w:rsidRDefault="00942834">
      <w:pPr>
        <w:rPr>
          <w:lang w:val="uk-UA"/>
        </w:rPr>
      </w:pPr>
    </w:p>
    <w:p w:rsidR="00A06130" w:rsidRDefault="00A06130" w:rsidP="00543BBF">
      <w:pPr>
        <w:pStyle w:val="ShapkaDocumen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>
        <w:rPr>
          <w:rFonts w:ascii="Times New Roman" w:hAnsi="Times New Roman"/>
          <w:sz w:val="28"/>
          <w:szCs w:val="28"/>
        </w:rPr>
        <w:br/>
      </w:r>
      <w:r w:rsidRPr="00140A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 червня</w:t>
      </w:r>
      <w:r w:rsidRPr="00140A7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140A76">
        <w:rPr>
          <w:rFonts w:ascii="Times New Roman" w:hAnsi="Times New Roman"/>
          <w:sz w:val="28"/>
          <w:szCs w:val="28"/>
        </w:rPr>
        <w:t xml:space="preserve"> р. </w:t>
      </w:r>
      <w:r w:rsidRPr="00140A76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554</w:t>
      </w:r>
    </w:p>
    <w:p w:rsidR="00A06130" w:rsidRPr="00543BBF" w:rsidRDefault="00A06130" w:rsidP="00543BBF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543BBF">
        <w:rPr>
          <w:rFonts w:ascii="Times New Roman" w:hAnsi="Times New Roman"/>
          <w:b w:val="0"/>
          <w:sz w:val="28"/>
          <w:szCs w:val="28"/>
        </w:rPr>
        <w:t>ЗМІНИ,</w:t>
      </w:r>
      <w:r w:rsidRPr="00543BBF">
        <w:rPr>
          <w:rFonts w:ascii="Times New Roman" w:hAnsi="Times New Roman"/>
          <w:b w:val="0"/>
          <w:sz w:val="28"/>
          <w:szCs w:val="28"/>
        </w:rPr>
        <w:br/>
        <w:t xml:space="preserve">що вносяться у додаток до постанови Кабінету Міністрів України </w:t>
      </w:r>
      <w:r w:rsidRPr="00543BBF">
        <w:rPr>
          <w:rFonts w:ascii="Times New Roman" w:hAnsi="Times New Roman"/>
          <w:b w:val="0"/>
          <w:sz w:val="28"/>
          <w:szCs w:val="28"/>
        </w:rPr>
        <w:br/>
        <w:t>від 5 січня 2011 р. № 19</w:t>
      </w:r>
    </w:p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Позицію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927"/>
        <w:gridCol w:w="2290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“ПАТ “</w:t>
            </w:r>
            <w:proofErr w:type="spellStart"/>
            <w:r w:rsidRPr="00FD2D82">
              <w:rPr>
                <w:rFonts w:ascii="Times New Roman" w:hAnsi="Times New Roman"/>
                <w:sz w:val="28"/>
                <w:szCs w:val="28"/>
              </w:rPr>
              <w:t>Лубнифарм</w:t>
            </w:r>
            <w:proofErr w:type="spellEnd"/>
            <w:r w:rsidRPr="00FD2D82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00480951</w:t>
            </w:r>
          </w:p>
        </w:tc>
        <w:tc>
          <w:tcPr>
            <w:tcW w:w="1927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м. Лубни</w:t>
            </w:r>
          </w:p>
        </w:tc>
        <w:tc>
          <w:tcPr>
            <w:tcW w:w="2290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36000”</w:t>
            </w:r>
          </w:p>
        </w:tc>
      </w:tr>
    </w:tbl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sz w:val="28"/>
          <w:szCs w:val="28"/>
        </w:rPr>
        <w:t>замінити такою позицією: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921"/>
        <w:gridCol w:w="2296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“АТ “</w:t>
            </w:r>
            <w:proofErr w:type="spellStart"/>
            <w:r w:rsidRPr="00FD2D82">
              <w:rPr>
                <w:rFonts w:ascii="Times New Roman" w:hAnsi="Times New Roman"/>
                <w:sz w:val="28"/>
                <w:szCs w:val="28"/>
              </w:rPr>
              <w:t>Лубнифарм</w:t>
            </w:r>
            <w:proofErr w:type="spellEnd"/>
            <w:r w:rsidRPr="00FD2D82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00480951</w:t>
            </w:r>
          </w:p>
        </w:tc>
        <w:tc>
          <w:tcPr>
            <w:tcW w:w="1921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м. Лубни</w:t>
            </w:r>
          </w:p>
        </w:tc>
        <w:tc>
          <w:tcPr>
            <w:tcW w:w="2296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50000”.</w:t>
            </w:r>
          </w:p>
        </w:tc>
      </w:tr>
    </w:tbl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Позицію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955"/>
        <w:gridCol w:w="2262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F474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“ТОВ “Фармацевтична компанія “Здоров’я”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31437750</w:t>
            </w:r>
          </w:p>
        </w:tc>
        <w:tc>
          <w:tcPr>
            <w:tcW w:w="1955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м. Харків</w:t>
            </w:r>
          </w:p>
        </w:tc>
        <w:tc>
          <w:tcPr>
            <w:tcW w:w="226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31721”</w:t>
            </w:r>
          </w:p>
        </w:tc>
      </w:tr>
    </w:tbl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sz w:val="28"/>
          <w:szCs w:val="28"/>
        </w:rPr>
        <w:t>замінити такою позицією: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955"/>
        <w:gridCol w:w="2262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“ТОВ “Фармацевтична компанія “Здоров’я”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31437750</w:t>
            </w:r>
          </w:p>
        </w:tc>
        <w:tc>
          <w:tcPr>
            <w:tcW w:w="1955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м. Харків</w:t>
            </w:r>
          </w:p>
        </w:tc>
        <w:tc>
          <w:tcPr>
            <w:tcW w:w="226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46685”.</w:t>
            </w:r>
          </w:p>
        </w:tc>
      </w:tr>
    </w:tbl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Позицію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954"/>
        <w:gridCol w:w="2263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“Комунальна </w:t>
            </w:r>
            <w:r w:rsidRPr="00FD2D82">
              <w:rPr>
                <w:rFonts w:ascii="Times New Roman" w:hAnsi="Times New Roman"/>
                <w:sz w:val="28"/>
                <w:szCs w:val="28"/>
              </w:rPr>
              <w:t>установа “Одеська обласна станція переливання крові”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05480878</w:t>
            </w:r>
          </w:p>
        </w:tc>
        <w:tc>
          <w:tcPr>
            <w:tcW w:w="1954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м. Одеса</w:t>
            </w:r>
          </w:p>
        </w:tc>
        <w:tc>
          <w:tcPr>
            <w:tcW w:w="2263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237”</w:t>
            </w:r>
          </w:p>
        </w:tc>
      </w:tr>
    </w:tbl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sz w:val="28"/>
          <w:szCs w:val="28"/>
        </w:rPr>
        <w:lastRenderedPageBreak/>
        <w:t>замінити такою позицією: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952"/>
        <w:gridCol w:w="2265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182D9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КНП “Одеська </w:t>
            </w:r>
            <w:r w:rsidRPr="00FD2D82">
              <w:rPr>
                <w:rFonts w:ascii="Times New Roman" w:hAnsi="Times New Roman"/>
                <w:sz w:val="28"/>
                <w:szCs w:val="28"/>
              </w:rPr>
              <w:t>обласна станція переливання крові”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Одеської обласної ради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05480878</w:t>
            </w:r>
          </w:p>
        </w:tc>
        <w:tc>
          <w:tcPr>
            <w:tcW w:w="19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м. Одеса</w:t>
            </w:r>
          </w:p>
        </w:tc>
        <w:tc>
          <w:tcPr>
            <w:tcW w:w="2265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237”.</w:t>
            </w:r>
          </w:p>
        </w:tc>
      </w:tr>
    </w:tbl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Позицію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936"/>
        <w:gridCol w:w="2281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 xml:space="preserve">“Департамент охорони здоров’я Львівської обласної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державної адміністрації </w:t>
            </w:r>
            <w:r w:rsidRPr="00FD2D82">
              <w:rPr>
                <w:rFonts w:ascii="Times New Roman" w:hAnsi="Times New Roman"/>
                <w:sz w:val="28"/>
                <w:szCs w:val="28"/>
              </w:rPr>
              <w:t>“Львівський обласний центр служби крові”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01996757</w:t>
            </w:r>
          </w:p>
        </w:tc>
        <w:tc>
          <w:tcPr>
            <w:tcW w:w="1936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м. Львів</w:t>
            </w:r>
          </w:p>
        </w:tc>
        <w:tc>
          <w:tcPr>
            <w:tcW w:w="2281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148,5”</w:t>
            </w:r>
          </w:p>
        </w:tc>
      </w:tr>
    </w:tbl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sz w:val="28"/>
          <w:szCs w:val="28"/>
        </w:rPr>
        <w:t>замінити такою позицією: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933"/>
        <w:gridCol w:w="2284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“КНП Львівської обласної ради  “Львівський обласний центр служби крові”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01996757</w:t>
            </w:r>
          </w:p>
        </w:tc>
        <w:tc>
          <w:tcPr>
            <w:tcW w:w="1933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м. Львів</w:t>
            </w:r>
          </w:p>
        </w:tc>
        <w:tc>
          <w:tcPr>
            <w:tcW w:w="2284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148,5”.</w:t>
            </w:r>
          </w:p>
        </w:tc>
      </w:tr>
    </w:tbl>
    <w:p w:rsidR="00A06130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sz w:val="28"/>
          <w:szCs w:val="28"/>
        </w:rPr>
        <w:t>5. Виключити такі позиції: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954"/>
        <w:gridCol w:w="2263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 xml:space="preserve">“Київський міський центр крові  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01994066</w:t>
            </w:r>
          </w:p>
        </w:tc>
        <w:tc>
          <w:tcPr>
            <w:tcW w:w="1954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м. Київ</w:t>
            </w:r>
          </w:p>
        </w:tc>
        <w:tc>
          <w:tcPr>
            <w:tcW w:w="2263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</w:tr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Комунальне </w:t>
            </w:r>
            <w:r w:rsidRPr="00FD2D82">
              <w:rPr>
                <w:rFonts w:ascii="Times New Roman" w:hAnsi="Times New Roman"/>
                <w:sz w:val="28"/>
                <w:szCs w:val="28"/>
              </w:rPr>
              <w:t>підприємство Київської обласної ради “Фармацевтична фабрика”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05485166</w:t>
            </w:r>
          </w:p>
        </w:tc>
        <w:tc>
          <w:tcPr>
            <w:tcW w:w="1954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—“—</w:t>
            </w:r>
          </w:p>
        </w:tc>
        <w:tc>
          <w:tcPr>
            <w:tcW w:w="2263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5200”;</w:t>
            </w:r>
          </w:p>
        </w:tc>
      </w:tr>
    </w:tbl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992"/>
        <w:gridCol w:w="2225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 xml:space="preserve">“Новоград-Волинська філія комунальної установи “Житомирський обласний центр крові”  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01991524</w:t>
            </w:r>
          </w:p>
        </w:tc>
        <w:tc>
          <w:tcPr>
            <w:tcW w:w="199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м. Новоград-Волинський</w:t>
            </w:r>
          </w:p>
        </w:tc>
        <w:tc>
          <w:tcPr>
            <w:tcW w:w="2225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440”;</w:t>
            </w:r>
          </w:p>
        </w:tc>
      </w:tr>
    </w:tbl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984"/>
        <w:gridCol w:w="2233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“ТОВ “</w:t>
            </w:r>
            <w:proofErr w:type="spellStart"/>
            <w:r w:rsidRPr="00FD2D82">
              <w:rPr>
                <w:rFonts w:ascii="Times New Roman" w:hAnsi="Times New Roman"/>
                <w:sz w:val="28"/>
                <w:szCs w:val="28"/>
              </w:rPr>
              <w:t>Сінбіас</w:t>
            </w:r>
            <w:proofErr w:type="spellEnd"/>
            <w:r w:rsidRPr="00FD2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2D82">
              <w:rPr>
                <w:rFonts w:ascii="Times New Roman" w:hAnsi="Times New Roman"/>
                <w:sz w:val="28"/>
                <w:szCs w:val="28"/>
              </w:rPr>
              <w:t>Фарма</w:t>
            </w:r>
            <w:proofErr w:type="spellEnd"/>
            <w:r w:rsidRPr="00FD2D82">
              <w:rPr>
                <w:rFonts w:ascii="Times New Roman" w:hAnsi="Times New Roman"/>
                <w:sz w:val="28"/>
                <w:szCs w:val="28"/>
              </w:rPr>
              <w:t xml:space="preserve">”  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33200048</w:t>
            </w:r>
          </w:p>
        </w:tc>
        <w:tc>
          <w:tcPr>
            <w:tcW w:w="1984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—“—</w:t>
            </w:r>
          </w:p>
        </w:tc>
        <w:tc>
          <w:tcPr>
            <w:tcW w:w="2233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7140”;</w:t>
            </w:r>
          </w:p>
        </w:tc>
      </w:tr>
    </w:tbl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939"/>
        <w:gridCol w:w="2278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 xml:space="preserve">“Комунальна установа “Одеська обласна станція переливання крові”  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05480878</w:t>
            </w:r>
          </w:p>
        </w:tc>
        <w:tc>
          <w:tcPr>
            <w:tcW w:w="1939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м. Одеса</w:t>
            </w:r>
          </w:p>
        </w:tc>
        <w:tc>
          <w:tcPr>
            <w:tcW w:w="227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230”;</w:t>
            </w:r>
          </w:p>
        </w:tc>
      </w:tr>
    </w:tbl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960"/>
        <w:gridCol w:w="2257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 xml:space="preserve">“Комунальна установа “Чернівецький обласний центр служби крові”  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36636582</w:t>
            </w:r>
          </w:p>
        </w:tc>
        <w:tc>
          <w:tcPr>
            <w:tcW w:w="1960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м. Чернівці</w:t>
            </w:r>
          </w:p>
        </w:tc>
        <w:tc>
          <w:tcPr>
            <w:tcW w:w="2257" w:type="dxa"/>
            <w:shd w:val="clear" w:color="auto" w:fill="auto"/>
            <w:hideMark/>
          </w:tcPr>
          <w:p w:rsidR="00A06130" w:rsidRPr="00FD2D82" w:rsidRDefault="00A06130" w:rsidP="00FF474C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250”;</w:t>
            </w:r>
          </w:p>
        </w:tc>
      </w:tr>
    </w:tbl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929"/>
        <w:gridCol w:w="2288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“Львівський обласний центр служби крові  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1996757</w:t>
            </w:r>
          </w:p>
        </w:tc>
        <w:tc>
          <w:tcPr>
            <w:tcW w:w="1929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м. Львів</w:t>
            </w:r>
          </w:p>
        </w:tc>
        <w:tc>
          <w:tcPr>
            <w:tcW w:w="228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149”.</w:t>
            </w:r>
          </w:p>
        </w:tc>
      </w:tr>
    </w:tbl>
    <w:p w:rsidR="00A06130" w:rsidRPr="00543BBF" w:rsidRDefault="00A06130" w:rsidP="00543BB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sz w:val="28"/>
          <w:szCs w:val="28"/>
        </w:rPr>
        <w:t>6. Доповнити додаток такою позицією: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916"/>
        <w:gridCol w:w="2301"/>
      </w:tblGrid>
      <w:tr w:rsidR="00A06130" w:rsidRPr="00FD2D82" w:rsidTr="00FF474C">
        <w:tc>
          <w:tcPr>
            <w:tcW w:w="3652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“ТОВ “МЕДЛЕВ”</w:t>
            </w:r>
          </w:p>
        </w:tc>
        <w:tc>
          <w:tcPr>
            <w:tcW w:w="1418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25384987</w:t>
            </w:r>
          </w:p>
        </w:tc>
        <w:tc>
          <w:tcPr>
            <w:tcW w:w="1916" w:type="dxa"/>
            <w:shd w:val="clear" w:color="auto" w:fill="auto"/>
            <w:hideMark/>
          </w:tcPr>
          <w:p w:rsidR="00A06130" w:rsidRPr="00FD2D82" w:rsidRDefault="00A06130" w:rsidP="00FD2D82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м. Дніпро</w:t>
            </w:r>
          </w:p>
        </w:tc>
        <w:tc>
          <w:tcPr>
            <w:tcW w:w="2301" w:type="dxa"/>
            <w:shd w:val="clear" w:color="auto" w:fill="auto"/>
            <w:hideMark/>
          </w:tcPr>
          <w:p w:rsidR="00A06130" w:rsidRPr="00FD2D82" w:rsidRDefault="00A06130" w:rsidP="00FF474C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82">
              <w:rPr>
                <w:rFonts w:ascii="Times New Roman" w:hAnsi="Times New Roman"/>
                <w:sz w:val="28"/>
                <w:szCs w:val="28"/>
              </w:rPr>
              <w:t>50488”.</w:t>
            </w:r>
          </w:p>
        </w:tc>
      </w:tr>
    </w:tbl>
    <w:p w:rsidR="00A06130" w:rsidRPr="00813211" w:rsidRDefault="00A06130" w:rsidP="00DC64C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A06130" w:rsidRPr="00A06130" w:rsidRDefault="00A06130">
      <w:pPr>
        <w:rPr>
          <w:lang w:val="uk-UA"/>
        </w:rPr>
      </w:pPr>
      <w:bookmarkStart w:id="0" w:name="_GoBack"/>
      <w:bookmarkEnd w:id="0"/>
    </w:p>
    <w:sectPr w:rsidR="00A06130" w:rsidRPr="00A0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BE"/>
    <w:rsid w:val="008D68BE"/>
    <w:rsid w:val="00942834"/>
    <w:rsid w:val="00A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06130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8BE"/>
    <w:rPr>
      <w:b/>
      <w:bCs/>
    </w:rPr>
  </w:style>
  <w:style w:type="paragraph" w:styleId="a4">
    <w:name w:val="Normal (Web)"/>
    <w:basedOn w:val="a"/>
    <w:uiPriority w:val="99"/>
    <w:semiHidden/>
    <w:unhideWhenUsed/>
    <w:rsid w:val="008D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130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A0613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A0613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0613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06130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8BE"/>
    <w:rPr>
      <w:b/>
      <w:bCs/>
    </w:rPr>
  </w:style>
  <w:style w:type="paragraph" w:styleId="a4">
    <w:name w:val="Normal (Web)"/>
    <w:basedOn w:val="a"/>
    <w:uiPriority w:val="99"/>
    <w:semiHidden/>
    <w:unhideWhenUsed/>
    <w:rsid w:val="008D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130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A0613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A0613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0613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6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29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084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298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4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2021-06-03T10:01:00Z</dcterms:created>
  <dcterms:modified xsi:type="dcterms:W3CDTF">2021-06-03T10:03:00Z</dcterms:modified>
</cp:coreProperties>
</file>