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36" w:rsidRPr="00215736" w:rsidRDefault="00215736" w:rsidP="00215736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</w:pPr>
      <w:r w:rsidRPr="00215736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215736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215736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215736" w:rsidRPr="00215736" w:rsidRDefault="00215736" w:rsidP="00215736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</w:pPr>
      <w:r w:rsidRPr="00215736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  <w:t>РОЗПОРЯДЖЕННЯ</w:t>
      </w:r>
    </w:p>
    <w:p w:rsidR="00215736" w:rsidRPr="00215736" w:rsidRDefault="00215736" w:rsidP="00215736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215736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215736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28 </w:t>
      </w:r>
      <w:proofErr w:type="spellStart"/>
      <w:r w:rsidRPr="00215736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грудня</w:t>
      </w:r>
      <w:proofErr w:type="spellEnd"/>
      <w:r w:rsidRPr="00215736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2020 р. № 1671-р</w:t>
      </w:r>
    </w:p>
    <w:p w:rsidR="00215736" w:rsidRPr="00215736" w:rsidRDefault="00215736" w:rsidP="00215736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</w:pPr>
      <w:proofErr w:type="spellStart"/>
      <w:r w:rsidRPr="00215736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215736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215736" w:rsidRPr="00215736" w:rsidRDefault="00215736" w:rsidP="00215736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</w:pPr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Про </w:t>
      </w:r>
      <w:proofErr w:type="spellStart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схвалення</w:t>
      </w:r>
      <w:proofErr w:type="spellEnd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Концепції</w:t>
      </w:r>
      <w:proofErr w:type="spellEnd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розвитку</w:t>
      </w:r>
      <w:proofErr w:type="spellEnd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електронної</w:t>
      </w:r>
      <w:proofErr w:type="spellEnd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охорони</w:t>
      </w:r>
      <w:proofErr w:type="spellEnd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здоров’я</w:t>
      </w:r>
      <w:proofErr w:type="spellEnd"/>
    </w:p>
    <w:p w:rsidR="00215736" w:rsidRPr="00215736" w:rsidRDefault="00215736" w:rsidP="0021573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1.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Схвалити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Концепцію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розвитку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електронної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додається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.</w:t>
      </w:r>
    </w:p>
    <w:p w:rsidR="00215736" w:rsidRPr="00215736" w:rsidRDefault="00215736" w:rsidP="0021573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Міністерству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разом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із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заінтересованими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органами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виконавчої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влади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в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місячний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строк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розробити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та подати в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установленому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порядку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Кабінетові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проект плану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реалізації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Концепції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схваленої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цим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розпорядженням</w:t>
      </w:r>
      <w:proofErr w:type="spellEnd"/>
      <w:r w:rsidRPr="00215736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.</w:t>
      </w:r>
    </w:p>
    <w:p w:rsidR="00215736" w:rsidRPr="00215736" w:rsidRDefault="00215736" w:rsidP="00215736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proofErr w:type="spellStart"/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215736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 xml:space="preserve"> Д. ШМИГАЛЬ</w:t>
      </w:r>
    </w:p>
    <w:p w:rsidR="00942834" w:rsidRDefault="00942834">
      <w:pPr>
        <w:rPr>
          <w:lang w:val="uk-UA"/>
        </w:rPr>
      </w:pPr>
    </w:p>
    <w:p w:rsidR="00C235E8" w:rsidRPr="00E50A34" w:rsidRDefault="00C235E8" w:rsidP="00455CD2">
      <w:pPr>
        <w:pStyle w:val="ShapkaDocumentu"/>
        <w:ind w:left="3261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СХВАЛЕНО</w:t>
      </w:r>
      <w:r w:rsidRPr="00E50A34">
        <w:rPr>
          <w:rFonts w:ascii="Times New Roman" w:hAnsi="Times New Roman"/>
          <w:sz w:val="28"/>
          <w:szCs w:val="28"/>
        </w:rPr>
        <w:br/>
        <w:t>розпорядженням Кабінету Міністрів України</w:t>
      </w:r>
      <w:r w:rsidRPr="00E50A34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28 грудня </w:t>
      </w:r>
      <w:r w:rsidRPr="00E50A34">
        <w:rPr>
          <w:rFonts w:ascii="Times New Roman" w:hAnsi="Times New Roman"/>
          <w:sz w:val="28"/>
          <w:szCs w:val="28"/>
        </w:rPr>
        <w:t>2020 р. №</w:t>
      </w:r>
      <w:r>
        <w:rPr>
          <w:rFonts w:ascii="Times New Roman" w:hAnsi="Times New Roman"/>
          <w:sz w:val="28"/>
          <w:szCs w:val="28"/>
        </w:rPr>
        <w:t xml:space="preserve"> 1671-р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КОНЦЕПЦІЯ</w:t>
      </w:r>
      <w:r w:rsidRPr="00E50A34">
        <w:rPr>
          <w:rFonts w:ascii="Times New Roman" w:hAnsi="Times New Roman"/>
          <w:b w:val="0"/>
          <w:sz w:val="28"/>
          <w:szCs w:val="28"/>
        </w:rPr>
        <w:br/>
        <w:t>розвитку електронної охорони здоров’я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Вступна частина</w:t>
      </w:r>
    </w:p>
    <w:p w:rsidR="00C235E8" w:rsidRPr="00874D35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Ця Концепція визначає мету та основні напрями розвитку елек</w:t>
      </w:r>
      <w:r>
        <w:rPr>
          <w:rFonts w:ascii="Times New Roman" w:hAnsi="Times New Roman"/>
          <w:sz w:val="28"/>
          <w:szCs w:val="28"/>
        </w:rPr>
        <w:t>тронної охорони здоров’я,</w:t>
      </w:r>
      <w:r w:rsidRPr="00E50A34">
        <w:rPr>
          <w:rFonts w:ascii="Times New Roman" w:hAnsi="Times New Roman"/>
          <w:sz w:val="28"/>
          <w:szCs w:val="28"/>
        </w:rPr>
        <w:t xml:space="preserve"> сучасний стан справ, наявні проблеми та шляхи їх розв’язання, а також очікувані результати та питання ресурсного забезпечення.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У цій Концепції </w:t>
      </w:r>
      <w:r>
        <w:rPr>
          <w:rFonts w:ascii="Times New Roman" w:hAnsi="Times New Roman"/>
          <w:sz w:val="28"/>
          <w:szCs w:val="28"/>
        </w:rPr>
        <w:t>під електронною охороною</w:t>
      </w:r>
      <w:r w:rsidRPr="00E50A34">
        <w:rPr>
          <w:rFonts w:ascii="Times New Roman" w:hAnsi="Times New Roman"/>
          <w:sz w:val="28"/>
          <w:szCs w:val="28"/>
        </w:rPr>
        <w:t xml:space="preserve"> здоров’я (далі — е-здоров’я, еНеа</w:t>
      </w:r>
      <w:proofErr w:type="spellStart"/>
      <w:r w:rsidRPr="00E50A34">
        <w:rPr>
          <w:rFonts w:ascii="Times New Roman" w:hAnsi="Times New Roman"/>
          <w:sz w:val="28"/>
          <w:szCs w:val="28"/>
          <w:lang w:val="en-US"/>
        </w:rPr>
        <w:t>lth</w:t>
      </w:r>
      <w:proofErr w:type="spellEnd"/>
      <w:r w:rsidRPr="00E50A3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слід розуміти</w:t>
      </w:r>
      <w:r w:rsidRPr="00E50A34">
        <w:rPr>
          <w:rFonts w:ascii="Times New Roman" w:hAnsi="Times New Roman"/>
          <w:sz w:val="28"/>
          <w:szCs w:val="28"/>
        </w:rPr>
        <w:t xml:space="preserve"> екосистем</w:t>
      </w:r>
      <w:r>
        <w:rPr>
          <w:rFonts w:ascii="Times New Roman" w:hAnsi="Times New Roman"/>
          <w:sz w:val="28"/>
          <w:szCs w:val="28"/>
        </w:rPr>
        <w:t>у</w:t>
      </w:r>
      <w:r w:rsidRPr="00E50A34">
        <w:rPr>
          <w:rFonts w:ascii="Times New Roman" w:hAnsi="Times New Roman"/>
          <w:sz w:val="28"/>
          <w:szCs w:val="28"/>
        </w:rPr>
        <w:t xml:space="preserve"> гармонічних та взаємоприйнятних інформаційних відносин усіх учасників медичного середовища держави, які базуються на економічно ефективному та безпечному використанні інформаційно-комунікаційних тех</w:t>
      </w:r>
      <w:r>
        <w:rPr>
          <w:rFonts w:ascii="Times New Roman" w:hAnsi="Times New Roman"/>
          <w:sz w:val="28"/>
          <w:szCs w:val="28"/>
        </w:rPr>
        <w:t>нологій, спрямованих</w:t>
      </w:r>
      <w:r w:rsidRPr="00E50A34">
        <w:rPr>
          <w:rFonts w:ascii="Times New Roman" w:hAnsi="Times New Roman"/>
          <w:sz w:val="28"/>
          <w:szCs w:val="28"/>
        </w:rPr>
        <w:t xml:space="preserve"> на підтримку системи охорони здоров’я, включаючи медичні послуги, профілактичний нагляд за здоров’ям, медичну літературу та медичну освіту, знання та дослідження.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Терміни “електронна </w:t>
      </w:r>
      <w:r>
        <w:rPr>
          <w:rFonts w:ascii="Times New Roman" w:hAnsi="Times New Roman"/>
          <w:sz w:val="28"/>
          <w:szCs w:val="28"/>
        </w:rPr>
        <w:t>система охорони здоров’я”</w:t>
      </w:r>
      <w:r w:rsidRPr="00E50A34">
        <w:rPr>
          <w:rFonts w:ascii="Times New Roman" w:hAnsi="Times New Roman"/>
          <w:sz w:val="28"/>
          <w:szCs w:val="28"/>
        </w:rPr>
        <w:t>, “центральна база даних”, “електронна медична інформаційна система”, “електронний кабінет”, “електронна медична картка” та інші терміни вживаються в значенні, наведеному в Законі України “Про державні фінансові гарантії медичного обслуговування населення</w:t>
      </w:r>
      <w:r w:rsidRPr="00B32959">
        <w:rPr>
          <w:rFonts w:ascii="Times New Roman" w:hAnsi="Times New Roman"/>
          <w:sz w:val="28"/>
          <w:szCs w:val="28"/>
        </w:rPr>
        <w:t>”</w:t>
      </w:r>
      <w:r w:rsidRPr="00E50A34">
        <w:rPr>
          <w:rFonts w:ascii="Times New Roman" w:hAnsi="Times New Roman"/>
          <w:sz w:val="28"/>
          <w:szCs w:val="28"/>
        </w:rPr>
        <w:t>, постанові Кабінету Міністрі</w:t>
      </w:r>
      <w:r>
        <w:rPr>
          <w:rFonts w:ascii="Times New Roman" w:hAnsi="Times New Roman"/>
          <w:sz w:val="28"/>
          <w:szCs w:val="28"/>
        </w:rPr>
        <w:t xml:space="preserve">в України від 25 </w:t>
      </w:r>
      <w:r>
        <w:rPr>
          <w:rFonts w:ascii="Times New Roman" w:hAnsi="Times New Roman"/>
          <w:sz w:val="28"/>
          <w:szCs w:val="28"/>
        </w:rPr>
        <w:lastRenderedPageBreak/>
        <w:t>квітня 2018 р.</w:t>
      </w:r>
      <w:r w:rsidRPr="00E50A34">
        <w:rPr>
          <w:rFonts w:ascii="Times New Roman" w:hAnsi="Times New Roman"/>
          <w:sz w:val="28"/>
          <w:szCs w:val="28"/>
        </w:rPr>
        <w:t xml:space="preserve"> № 411 “Деякі питання електронної системи охорони здоров’я” </w:t>
      </w:r>
      <w:r>
        <w:rPr>
          <w:rFonts w:ascii="Times New Roman" w:hAnsi="Times New Roman"/>
          <w:sz w:val="28"/>
          <w:szCs w:val="28"/>
        </w:rPr>
        <w:t>(Офіційний вісник України, 2018 </w:t>
      </w:r>
      <w:r w:rsidRPr="00E50A34">
        <w:rPr>
          <w:rFonts w:ascii="Times New Roman" w:hAnsi="Times New Roman"/>
          <w:sz w:val="28"/>
          <w:szCs w:val="28"/>
        </w:rPr>
        <w:t>р., № 46, ст. 1604), інших нормативно-правових актах.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Сучасний стан цифрових трансформацій в охороні здоров’я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Охорона здоров’я є складною системою з багатьма чинниками та детермінантами, які охоплюють усе суспільство, а її трансформація стосується кожного.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Протяг</w:t>
      </w:r>
      <w:r>
        <w:rPr>
          <w:rFonts w:ascii="Times New Roman" w:hAnsi="Times New Roman"/>
          <w:sz w:val="28"/>
          <w:szCs w:val="28"/>
        </w:rPr>
        <w:t>ом останніх років в Україні здійснено ряд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 щодо реформування сфери, зокрема</w:t>
      </w:r>
      <w:r w:rsidRPr="00E50A34">
        <w:rPr>
          <w:rFonts w:ascii="Times New Roman" w:hAnsi="Times New Roman"/>
          <w:sz w:val="28"/>
          <w:szCs w:val="28"/>
        </w:rPr>
        <w:t xml:space="preserve"> у 2016 році Кабінетом Міністрів України схвалено Концепцію реформи фінансування системи охорони здоров’я, як</w:t>
      </w:r>
      <w:r>
        <w:rPr>
          <w:rFonts w:ascii="Times New Roman" w:hAnsi="Times New Roman"/>
          <w:sz w:val="28"/>
          <w:szCs w:val="28"/>
        </w:rPr>
        <w:t>а сприяла</w:t>
      </w:r>
      <w:r w:rsidRPr="00E50A34">
        <w:rPr>
          <w:rFonts w:ascii="Times New Roman" w:hAnsi="Times New Roman"/>
          <w:sz w:val="28"/>
          <w:szCs w:val="28"/>
        </w:rPr>
        <w:t xml:space="preserve"> підвищенн</w:t>
      </w:r>
      <w:r>
        <w:rPr>
          <w:rFonts w:ascii="Times New Roman" w:hAnsi="Times New Roman"/>
          <w:sz w:val="28"/>
          <w:szCs w:val="28"/>
        </w:rPr>
        <w:t>ю</w:t>
      </w:r>
      <w:r w:rsidRPr="00E50A34">
        <w:rPr>
          <w:rFonts w:ascii="Times New Roman" w:hAnsi="Times New Roman"/>
          <w:sz w:val="28"/>
          <w:szCs w:val="28"/>
        </w:rPr>
        <w:t xml:space="preserve"> ефективності системи та </w:t>
      </w:r>
      <w:r>
        <w:rPr>
          <w:rFonts w:ascii="Times New Roman" w:hAnsi="Times New Roman"/>
          <w:sz w:val="28"/>
          <w:szCs w:val="28"/>
        </w:rPr>
        <w:t xml:space="preserve">удосконаленню </w:t>
      </w:r>
      <w:r w:rsidRPr="00E50A34">
        <w:rPr>
          <w:rFonts w:ascii="Times New Roman" w:hAnsi="Times New Roman"/>
          <w:sz w:val="28"/>
          <w:szCs w:val="28"/>
        </w:rPr>
        <w:t>підход</w:t>
      </w:r>
      <w:r>
        <w:rPr>
          <w:rFonts w:ascii="Times New Roman" w:hAnsi="Times New Roman"/>
          <w:sz w:val="28"/>
          <w:szCs w:val="28"/>
        </w:rPr>
        <w:t>ів</w:t>
      </w:r>
      <w:r w:rsidRPr="00E50A34">
        <w:rPr>
          <w:rFonts w:ascii="Times New Roman" w:hAnsi="Times New Roman"/>
          <w:sz w:val="28"/>
          <w:szCs w:val="28"/>
        </w:rPr>
        <w:t xml:space="preserve"> до моде</w:t>
      </w:r>
      <w:r>
        <w:rPr>
          <w:rFonts w:ascii="Times New Roman" w:hAnsi="Times New Roman"/>
          <w:sz w:val="28"/>
          <w:szCs w:val="28"/>
        </w:rPr>
        <w:t>лі її фінансування. Р</w:t>
      </w:r>
      <w:r w:rsidRPr="00E50A34">
        <w:rPr>
          <w:rFonts w:ascii="Times New Roman" w:hAnsi="Times New Roman"/>
          <w:sz w:val="28"/>
          <w:szCs w:val="28"/>
        </w:rPr>
        <w:t xml:space="preserve">озпочата реформа базується на необхідності широкого використання </w:t>
      </w:r>
      <w:r>
        <w:rPr>
          <w:rFonts w:ascii="Times New Roman" w:hAnsi="Times New Roman"/>
          <w:sz w:val="28"/>
          <w:szCs w:val="28"/>
        </w:rPr>
        <w:t>інформаційних технологій. Ї</w:t>
      </w:r>
      <w:r w:rsidRPr="00E50A34">
        <w:rPr>
          <w:rFonts w:ascii="Times New Roman" w:hAnsi="Times New Roman"/>
          <w:sz w:val="28"/>
          <w:szCs w:val="28"/>
        </w:rPr>
        <w:t>ї важливим інструментом стала розб</w:t>
      </w:r>
      <w:r>
        <w:rPr>
          <w:rFonts w:ascii="Times New Roman" w:hAnsi="Times New Roman"/>
          <w:sz w:val="28"/>
          <w:szCs w:val="28"/>
        </w:rPr>
        <w:t>удова сучасної електронної системи</w:t>
      </w:r>
      <w:r w:rsidRPr="00156AD0">
        <w:rPr>
          <w:rFonts w:ascii="Times New Roman" w:hAnsi="Times New Roman"/>
          <w:sz w:val="28"/>
          <w:szCs w:val="28"/>
        </w:rPr>
        <w:t xml:space="preserve"> охорони здоров’я</w:t>
      </w:r>
      <w:r>
        <w:rPr>
          <w:rFonts w:ascii="Times New Roman" w:hAnsi="Times New Roman"/>
          <w:sz w:val="28"/>
          <w:szCs w:val="28"/>
        </w:rPr>
        <w:t>, що дає змогу</w:t>
      </w:r>
      <w:r w:rsidRPr="00E50A34">
        <w:rPr>
          <w:rFonts w:ascii="Times New Roman" w:hAnsi="Times New Roman"/>
          <w:sz w:val="28"/>
          <w:szCs w:val="28"/>
        </w:rPr>
        <w:t xml:space="preserve"> поступово підвищувати ефективність та прозорість сфери.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 зв’язку з цим протягом 2017—202</w:t>
      </w:r>
      <w:r>
        <w:rPr>
          <w:rFonts w:ascii="Times New Roman" w:hAnsi="Times New Roman"/>
          <w:sz w:val="28"/>
          <w:szCs w:val="28"/>
        </w:rPr>
        <w:t>0 років відбувся ряд</w:t>
      </w:r>
      <w:r w:rsidRPr="00E50A34">
        <w:rPr>
          <w:rFonts w:ascii="Times New Roman" w:hAnsi="Times New Roman"/>
          <w:sz w:val="28"/>
          <w:szCs w:val="28"/>
        </w:rPr>
        <w:t xml:space="preserve"> системних зрушень та цифрових тра</w:t>
      </w:r>
      <w:r>
        <w:rPr>
          <w:rFonts w:ascii="Times New Roman" w:hAnsi="Times New Roman"/>
          <w:sz w:val="28"/>
          <w:szCs w:val="28"/>
        </w:rPr>
        <w:t>нсформацій в охороні здоров’я. Прийнято</w:t>
      </w:r>
      <w:r w:rsidRPr="00E50A34">
        <w:rPr>
          <w:rFonts w:ascii="Times New Roman" w:hAnsi="Times New Roman"/>
          <w:sz w:val="28"/>
          <w:szCs w:val="28"/>
        </w:rPr>
        <w:t xml:space="preserve"> Закон України “Про державні фінансові гарантії медичного обслуговування населення”, постанову Кабінету Міністрів</w:t>
      </w:r>
      <w:r>
        <w:rPr>
          <w:rFonts w:ascii="Times New Roman" w:hAnsi="Times New Roman"/>
          <w:sz w:val="28"/>
          <w:szCs w:val="28"/>
        </w:rPr>
        <w:t xml:space="preserve"> України від 25 квітня 2018 р. № </w:t>
      </w:r>
      <w:r w:rsidRPr="00E50A34">
        <w:rPr>
          <w:rFonts w:ascii="Times New Roman" w:hAnsi="Times New Roman"/>
          <w:sz w:val="28"/>
          <w:szCs w:val="28"/>
        </w:rPr>
        <w:t>411 “Деякі питання електронної системи охорони здоров’я” (Офіційний вісник України,</w:t>
      </w:r>
      <w:r>
        <w:rPr>
          <w:rFonts w:ascii="Times New Roman" w:hAnsi="Times New Roman"/>
          <w:sz w:val="28"/>
          <w:szCs w:val="28"/>
        </w:rPr>
        <w:t xml:space="preserve"> 2018 p., № 46, ст. 1604), ряд</w:t>
      </w:r>
      <w:r w:rsidRPr="00E50A34">
        <w:rPr>
          <w:rFonts w:ascii="Times New Roman" w:hAnsi="Times New Roman"/>
          <w:sz w:val="28"/>
          <w:szCs w:val="28"/>
        </w:rPr>
        <w:t xml:space="preserve"> підзаконних нормативно-правових актів, в яких </w:t>
      </w:r>
      <w:r w:rsidRPr="00156AD0">
        <w:rPr>
          <w:rFonts w:ascii="Times New Roman" w:hAnsi="Times New Roman"/>
          <w:sz w:val="28"/>
          <w:szCs w:val="28"/>
        </w:rPr>
        <w:t>електронна система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і цифрові інструменти визначені як засадничі для розвитку сфери.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цього періоду розпочато розроблення</w:t>
      </w:r>
      <w:r w:rsidRPr="00E50A34">
        <w:rPr>
          <w:rFonts w:ascii="Times New Roman" w:hAnsi="Times New Roman"/>
          <w:sz w:val="28"/>
          <w:szCs w:val="28"/>
        </w:rPr>
        <w:t xml:space="preserve"> ключових процесів та реєстрів, необхідних для існування інформаційного середовища у сфері охорони здоров’я, почав формуватися ринок виробників спеціалізованого програмного забезпечення, які забезпечують доступ до центральної бази даних </w:t>
      </w:r>
      <w:r w:rsidRPr="00C259EB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підтримку кінцевих користувачів у закла</w:t>
      </w:r>
      <w:r>
        <w:rPr>
          <w:rFonts w:ascii="Times New Roman" w:hAnsi="Times New Roman"/>
          <w:sz w:val="28"/>
          <w:szCs w:val="28"/>
        </w:rPr>
        <w:t>дах охорони здоров’я. Так, на сьогодні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C259EB">
        <w:rPr>
          <w:rFonts w:ascii="Times New Roman" w:hAnsi="Times New Roman"/>
          <w:sz w:val="28"/>
          <w:szCs w:val="28"/>
        </w:rPr>
        <w:t>електронна система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забезпечує уклад</w:t>
      </w:r>
      <w:r>
        <w:rPr>
          <w:rFonts w:ascii="Times New Roman" w:hAnsi="Times New Roman"/>
          <w:sz w:val="28"/>
          <w:szCs w:val="28"/>
        </w:rPr>
        <w:t>е</w:t>
      </w:r>
      <w:r w:rsidRPr="00E50A34">
        <w:rPr>
          <w:rFonts w:ascii="Times New Roman" w:hAnsi="Times New Roman"/>
          <w:sz w:val="28"/>
          <w:szCs w:val="28"/>
        </w:rPr>
        <w:t>ння електронних декларацій із сімейними лікарями, виписку електронних рецептів за програмою “Доступні ліки” та електронних направлень, ведення електронн</w:t>
      </w:r>
      <w:r>
        <w:rPr>
          <w:rFonts w:ascii="Times New Roman" w:hAnsi="Times New Roman"/>
          <w:sz w:val="28"/>
          <w:szCs w:val="28"/>
        </w:rPr>
        <w:t xml:space="preserve">ої медичної картки тощо. Разом з тим </w:t>
      </w:r>
      <w:r w:rsidRPr="00E50A34">
        <w:rPr>
          <w:rFonts w:ascii="Times New Roman" w:hAnsi="Times New Roman"/>
          <w:sz w:val="28"/>
          <w:szCs w:val="28"/>
        </w:rPr>
        <w:t xml:space="preserve">для забезпечення доступу пацієнта до управління власними медичними даними, а також якості, безпечності та доступності медичних послуг </w:t>
      </w:r>
      <w:r>
        <w:rPr>
          <w:rFonts w:ascii="Times New Roman" w:hAnsi="Times New Roman"/>
          <w:sz w:val="28"/>
          <w:szCs w:val="28"/>
        </w:rPr>
        <w:t>існує ще ряд</w:t>
      </w:r>
      <w:r w:rsidRPr="00E50A34">
        <w:rPr>
          <w:rFonts w:ascii="Times New Roman" w:hAnsi="Times New Roman"/>
          <w:sz w:val="28"/>
          <w:szCs w:val="28"/>
        </w:rPr>
        <w:t xml:space="preserve"> викликів щодо розвитку </w:t>
      </w:r>
      <w:r w:rsidRPr="00C259EB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>
        <w:rPr>
          <w:rFonts w:ascii="Times New Roman" w:hAnsi="Times New Roman"/>
          <w:sz w:val="28"/>
          <w:szCs w:val="28"/>
        </w:rPr>
        <w:t xml:space="preserve">, пов’язаних </w:t>
      </w:r>
      <w:r w:rsidRPr="00E50A34">
        <w:rPr>
          <w:rFonts w:ascii="Times New Roman" w:hAnsi="Times New Roman"/>
          <w:sz w:val="28"/>
          <w:szCs w:val="28"/>
        </w:rPr>
        <w:t>з: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необхідністю визначення загальнодержавного стратегічного бачення розвитку та застосування </w:t>
      </w:r>
      <w:r w:rsidRPr="00C259EB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недостатністю ресурсного забезпечення системи;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 xml:space="preserve">необхідністю зміцнення інституційної спроможності адміністратора центральної бази даних </w:t>
      </w:r>
      <w:r w:rsidRPr="00310057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, а також розблокування моделі “Vendor lock-in”;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відсутністю узгодженого плану розвитку функціональних компонентів </w:t>
      </w:r>
      <w:r w:rsidRPr="00310057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, а також необхідністю удосконалення існуючих та впровадження нових компонентів системи;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паралельним існуванням паперов</w:t>
      </w:r>
      <w:r>
        <w:rPr>
          <w:rFonts w:ascii="Times New Roman" w:hAnsi="Times New Roman"/>
          <w:sz w:val="28"/>
          <w:szCs w:val="28"/>
        </w:rPr>
        <w:t>их та електронних форм, зокрема</w:t>
      </w:r>
      <w:r w:rsidRPr="00E50A34">
        <w:rPr>
          <w:rFonts w:ascii="Times New Roman" w:hAnsi="Times New Roman"/>
          <w:sz w:val="28"/>
          <w:szCs w:val="28"/>
        </w:rPr>
        <w:t xml:space="preserve"> двох маршрутів для пацієнта — старого (паперового) та нового (електронного), що нерідко суперечать один одному.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Важливо з</w:t>
      </w:r>
      <w:r>
        <w:rPr>
          <w:rFonts w:ascii="Times New Roman" w:hAnsi="Times New Roman"/>
          <w:sz w:val="28"/>
          <w:szCs w:val="28"/>
        </w:rPr>
        <w:t>азначити, що згідно із звітом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ВООЗ</w:t>
      </w:r>
      <w:r w:rsidRPr="00E50A34">
        <w:rPr>
          <w:rFonts w:ascii="Times New Roman" w:hAnsi="Times New Roman"/>
          <w:sz w:val="28"/>
          <w:szCs w:val="28"/>
        </w:rPr>
        <w:t xml:space="preserve"> та Світового банку за 2016</w:t>
      </w:r>
      <w:r>
        <w:rPr>
          <w:rFonts w:ascii="Times New Roman" w:hAnsi="Times New Roman"/>
          <w:sz w:val="28"/>
          <w:szCs w:val="28"/>
        </w:rPr>
        <w:t>—2019 роки</w:t>
      </w:r>
      <w:r w:rsidRPr="00E50A34">
        <w:rPr>
          <w:rFonts w:ascii="Times New Roman" w:hAnsi="Times New Roman"/>
          <w:sz w:val="28"/>
          <w:szCs w:val="28"/>
        </w:rPr>
        <w:t xml:space="preserve"> реформа фінансування системи охорони здоров’я відповідає п</w:t>
      </w:r>
      <w:r>
        <w:rPr>
          <w:rFonts w:ascii="Times New Roman" w:hAnsi="Times New Roman"/>
          <w:sz w:val="28"/>
          <w:szCs w:val="28"/>
        </w:rPr>
        <w:t xml:space="preserve">ередовим міжнародним практикам </w:t>
      </w:r>
      <w:r w:rsidRPr="00E50A34">
        <w:rPr>
          <w:rFonts w:ascii="Times New Roman" w:hAnsi="Times New Roman"/>
          <w:sz w:val="28"/>
          <w:szCs w:val="28"/>
        </w:rPr>
        <w:t>з покращення доступу, якості та</w:t>
      </w:r>
      <w:r>
        <w:rPr>
          <w:rFonts w:ascii="Times New Roman" w:hAnsi="Times New Roman"/>
          <w:sz w:val="28"/>
          <w:szCs w:val="28"/>
        </w:rPr>
        <w:t xml:space="preserve"> ефективності медичних послуг. Крім того, основні установи ООН</w:t>
      </w:r>
      <w:r w:rsidRPr="00E50A34">
        <w:rPr>
          <w:rFonts w:ascii="Times New Roman" w:hAnsi="Times New Roman"/>
          <w:sz w:val="28"/>
          <w:szCs w:val="28"/>
        </w:rPr>
        <w:t xml:space="preserve"> з питань охорони здоров’я та телекомунікацій, ВООЗ та Міжнародний союз електрозв’язку визнають ва</w:t>
      </w:r>
      <w:r>
        <w:rPr>
          <w:rFonts w:ascii="Times New Roman" w:hAnsi="Times New Roman"/>
          <w:sz w:val="28"/>
          <w:szCs w:val="28"/>
        </w:rPr>
        <w:t>жливість розвитку та співпраці з питань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32959">
        <w:rPr>
          <w:rFonts w:ascii="Times New Roman" w:hAnsi="Times New Roman"/>
          <w:sz w:val="28"/>
          <w:szCs w:val="28"/>
        </w:rPr>
        <w:t>е-здоров’я</w:t>
      </w:r>
      <w:r w:rsidRPr="00E50A34">
        <w:rPr>
          <w:rFonts w:ascii="Times New Roman" w:hAnsi="Times New Roman"/>
          <w:sz w:val="28"/>
          <w:szCs w:val="28"/>
        </w:rPr>
        <w:t>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Міжнародний досвід свідчить, що в умовах браку ресурсів </w:t>
      </w:r>
      <w:r w:rsidRPr="00310057">
        <w:rPr>
          <w:rFonts w:ascii="Times New Roman" w:hAnsi="Times New Roman"/>
          <w:sz w:val="28"/>
          <w:szCs w:val="28"/>
        </w:rPr>
        <w:t>інформаційно-комунікаційних технологій</w:t>
      </w:r>
      <w:r w:rsidRPr="00E50A34">
        <w:rPr>
          <w:rFonts w:ascii="Times New Roman" w:hAnsi="Times New Roman"/>
          <w:sz w:val="28"/>
          <w:szCs w:val="28"/>
        </w:rPr>
        <w:t xml:space="preserve"> стають важливою інфраструктурою, на якій можуть ґрунтуватися більшість сфер для досягнення ефективних рішень. Стрімкий розвиток </w:t>
      </w:r>
      <w:r w:rsidRPr="00310057">
        <w:rPr>
          <w:rFonts w:ascii="Times New Roman" w:hAnsi="Times New Roman"/>
          <w:sz w:val="28"/>
          <w:szCs w:val="28"/>
        </w:rPr>
        <w:t>інформаційно-комунікаційних технологій</w:t>
      </w:r>
      <w:r w:rsidRPr="00E50A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зокрема в сфері великих даних</w:t>
      </w:r>
      <w:r w:rsidRPr="00E50A34">
        <w:rPr>
          <w:rFonts w:ascii="Times New Roman" w:hAnsi="Times New Roman"/>
          <w:sz w:val="28"/>
          <w:szCs w:val="28"/>
        </w:rPr>
        <w:t>, штучного інтелекту розглядається більшістю країн як основна відповідь на зазначені виклики.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Слід</w:t>
      </w:r>
      <w:r w:rsidRPr="00E50A34">
        <w:rPr>
          <w:rFonts w:ascii="Times New Roman" w:hAnsi="Times New Roman"/>
          <w:sz w:val="28"/>
          <w:szCs w:val="28"/>
        </w:rPr>
        <w:t xml:space="preserve"> зауважити, що </w:t>
      </w:r>
      <w:r>
        <w:rPr>
          <w:rFonts w:ascii="Times New Roman" w:hAnsi="Times New Roman"/>
          <w:sz w:val="28"/>
          <w:szCs w:val="28"/>
        </w:rPr>
        <w:t>Україна,</w:t>
      </w:r>
      <w:r w:rsidRPr="00E50A34">
        <w:rPr>
          <w:rFonts w:ascii="Times New Roman" w:hAnsi="Times New Roman"/>
          <w:sz w:val="28"/>
          <w:szCs w:val="28"/>
        </w:rPr>
        <w:t xml:space="preserve"> зокрема</w:t>
      </w:r>
      <w:r>
        <w:rPr>
          <w:rFonts w:ascii="Times New Roman" w:hAnsi="Times New Roman"/>
          <w:sz w:val="28"/>
          <w:szCs w:val="28"/>
        </w:rPr>
        <w:t>,</w:t>
      </w:r>
      <w:r w:rsidRPr="00E50A34">
        <w:rPr>
          <w:rFonts w:ascii="Times New Roman" w:hAnsi="Times New Roman"/>
          <w:sz w:val="28"/>
          <w:szCs w:val="28"/>
        </w:rPr>
        <w:t xml:space="preserve"> є в</w:t>
      </w:r>
      <w:r>
        <w:rPr>
          <w:rFonts w:ascii="Times New Roman" w:hAnsi="Times New Roman"/>
          <w:sz w:val="28"/>
          <w:szCs w:val="28"/>
        </w:rPr>
        <w:t>изнаним лідером у сфері розроблення програмного забезпечення. Крім т</w:t>
      </w:r>
      <w:r w:rsidRPr="00E50A34">
        <w:rPr>
          <w:rFonts w:ascii="Times New Roman" w:hAnsi="Times New Roman"/>
          <w:sz w:val="28"/>
          <w:szCs w:val="28"/>
        </w:rPr>
        <w:t>ого, накопичено позитивний досвід щодо впровадження електронного урядування, електронної системи закупівель, системи електронної взаємодії державних електронних інформаційних ресурсів, Єдиного державного веб-порталу електронних послуг “Портал Дія”</w:t>
      </w:r>
      <w:r>
        <w:rPr>
          <w:rFonts w:ascii="Times New Roman" w:hAnsi="Times New Roman"/>
          <w:sz w:val="28"/>
          <w:szCs w:val="28"/>
        </w:rPr>
        <w:t>, що</w:t>
      </w:r>
      <w:r w:rsidRPr="00E50A34">
        <w:rPr>
          <w:rFonts w:ascii="Times New Roman" w:hAnsi="Times New Roman"/>
          <w:sz w:val="28"/>
          <w:szCs w:val="28"/>
        </w:rPr>
        <w:t xml:space="preserve"> ство</w:t>
      </w:r>
      <w:r>
        <w:rPr>
          <w:rFonts w:ascii="Times New Roman" w:hAnsi="Times New Roman"/>
          <w:sz w:val="28"/>
          <w:szCs w:val="28"/>
        </w:rPr>
        <w:t>рює сприятливі умови для розроблення</w:t>
      </w:r>
      <w:r w:rsidRPr="00E50A34">
        <w:rPr>
          <w:rFonts w:ascii="Times New Roman" w:hAnsi="Times New Roman"/>
          <w:sz w:val="28"/>
          <w:szCs w:val="28"/>
        </w:rPr>
        <w:t xml:space="preserve"> і реалізації технічних рішень у сфері </w:t>
      </w:r>
      <w:r w:rsidRPr="00C97CB4">
        <w:rPr>
          <w:rFonts w:ascii="Times New Roman" w:hAnsi="Times New Roman"/>
          <w:sz w:val="28"/>
          <w:szCs w:val="28"/>
        </w:rPr>
        <w:t>інформаційно-комунікаційних технологій</w:t>
      </w:r>
      <w:r w:rsidRPr="00E50A34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охорони </w:t>
      </w:r>
      <w:r w:rsidRPr="00B32959">
        <w:rPr>
          <w:rFonts w:ascii="Times New Roman" w:hAnsi="Times New Roman"/>
          <w:sz w:val="28"/>
          <w:szCs w:val="28"/>
        </w:rPr>
        <w:t>здоров’я</w:t>
      </w:r>
      <w:r w:rsidRPr="00E50A34">
        <w:rPr>
          <w:rFonts w:ascii="Times New Roman" w:hAnsi="Times New Roman"/>
          <w:sz w:val="28"/>
          <w:szCs w:val="28"/>
        </w:rPr>
        <w:t xml:space="preserve">. Об’єднання інструментів та послуг, які використовують </w:t>
      </w:r>
      <w:r>
        <w:rPr>
          <w:rFonts w:ascii="Times New Roman" w:hAnsi="Times New Roman"/>
          <w:sz w:val="28"/>
          <w:szCs w:val="28"/>
        </w:rPr>
        <w:t>інформаційно-комунікаційні</w:t>
      </w:r>
      <w:r w:rsidRPr="00C97CB4">
        <w:rPr>
          <w:rFonts w:ascii="Times New Roman" w:hAnsi="Times New Roman"/>
          <w:sz w:val="28"/>
          <w:szCs w:val="28"/>
        </w:rPr>
        <w:t xml:space="preserve"> техн</w:t>
      </w:r>
      <w:r>
        <w:rPr>
          <w:rFonts w:ascii="Times New Roman" w:hAnsi="Times New Roman"/>
          <w:sz w:val="28"/>
          <w:szCs w:val="28"/>
        </w:rPr>
        <w:t>ології для</w:t>
      </w:r>
      <w:r w:rsidRPr="00E50A34">
        <w:rPr>
          <w:rFonts w:ascii="Times New Roman" w:hAnsi="Times New Roman"/>
          <w:sz w:val="28"/>
          <w:szCs w:val="28"/>
        </w:rPr>
        <w:t xml:space="preserve"> профілактики, діагн</w:t>
      </w:r>
      <w:r>
        <w:rPr>
          <w:rFonts w:ascii="Times New Roman" w:hAnsi="Times New Roman"/>
          <w:sz w:val="28"/>
          <w:szCs w:val="28"/>
        </w:rPr>
        <w:t>остики, лікування, моніторингу та</w:t>
      </w:r>
      <w:r w:rsidRPr="00E50A34">
        <w:rPr>
          <w:rFonts w:ascii="Times New Roman" w:hAnsi="Times New Roman"/>
          <w:sz w:val="28"/>
          <w:szCs w:val="28"/>
        </w:rPr>
        <w:t xml:space="preserve"> управління здоров’ям та способом життя, стане джерелом інновацій в: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організації процесів охорони 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покращенні доступу та ефективного використання медичної допомоги і ресурсів;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якості обслуговування та задоволенні пацієнта;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підвищенні відповідності стандартам та загальній ефективності сфери охорони здоров’я.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 xml:space="preserve">І це не єдині сфери застосування інформації в охороні здоров’я, вона також є основою для побудови нових підходів до комунікації та співпраці, підвищення захисту інформації про пацієнта, для </w:t>
      </w:r>
      <w:r>
        <w:rPr>
          <w:rFonts w:ascii="Times New Roman" w:hAnsi="Times New Roman"/>
          <w:sz w:val="28"/>
          <w:szCs w:val="28"/>
        </w:rPr>
        <w:t xml:space="preserve">задоволення </w:t>
      </w:r>
      <w:r w:rsidRPr="00E50A34">
        <w:rPr>
          <w:rFonts w:ascii="Times New Roman" w:hAnsi="Times New Roman"/>
          <w:sz w:val="28"/>
          <w:szCs w:val="28"/>
        </w:rPr>
        <w:t>освітніх, викладацьких т</w:t>
      </w:r>
      <w:r>
        <w:rPr>
          <w:rFonts w:ascii="Times New Roman" w:hAnsi="Times New Roman"/>
          <w:sz w:val="28"/>
          <w:szCs w:val="28"/>
        </w:rPr>
        <w:t>а дослідницьких потреб, дає змогу</w:t>
      </w:r>
      <w:r w:rsidRPr="00E50A34">
        <w:rPr>
          <w:rFonts w:ascii="Times New Roman" w:hAnsi="Times New Roman"/>
          <w:sz w:val="28"/>
          <w:szCs w:val="28"/>
        </w:rPr>
        <w:t xml:space="preserve"> вивести отримання аналітики та ґрунтовних знань на новий рівень.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Проте на сьогодні е-здоров’я також характеризується відсутністю сумісності інформаційно-телекомунікаційних систем у сфері охорони здоров’я, недосконалістю інформаційно-мережевої інфраструктури та взаємодії між загальнодержавними</w:t>
      </w:r>
      <w:r>
        <w:rPr>
          <w:rFonts w:ascii="Times New Roman" w:hAnsi="Times New Roman"/>
          <w:sz w:val="28"/>
          <w:szCs w:val="28"/>
        </w:rPr>
        <w:t xml:space="preserve"> реєстрами, недосконалістю ряду</w:t>
      </w:r>
      <w:r w:rsidRPr="00E50A34">
        <w:rPr>
          <w:rFonts w:ascii="Times New Roman" w:hAnsi="Times New Roman"/>
          <w:sz w:val="28"/>
          <w:szCs w:val="28"/>
        </w:rPr>
        <w:t xml:space="preserve"> реєстрів, недостатністю фахових спеціалістів для автоматизації та управління змінами, комп’ютерного та мережевого обладнання в закладах охорони здоров’я, необхідністю сталого фінансового забезпечення, розвитку ефективної міжнародної, міжвідомчої та міжсекторальної взаємодії тощо. Рівень комп’ютеризації, забезпечення швидкісног</w:t>
      </w:r>
      <w:r>
        <w:rPr>
          <w:rFonts w:ascii="Times New Roman" w:hAnsi="Times New Roman"/>
          <w:sz w:val="28"/>
          <w:szCs w:val="28"/>
        </w:rPr>
        <w:t>о підключення до Інтернету, цифрової компетентності</w:t>
      </w:r>
      <w:r w:rsidRPr="00E50A34">
        <w:rPr>
          <w:rFonts w:ascii="Times New Roman" w:hAnsi="Times New Roman"/>
          <w:sz w:val="28"/>
          <w:szCs w:val="28"/>
        </w:rPr>
        <w:t xml:space="preserve"> медичних працівників, а також покриття електронними медичними інформаційними системами надавачів пос</w:t>
      </w:r>
      <w:r>
        <w:rPr>
          <w:rFonts w:ascii="Times New Roman" w:hAnsi="Times New Roman"/>
          <w:sz w:val="28"/>
          <w:szCs w:val="28"/>
        </w:rPr>
        <w:t>луг у сфері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залишаються недостатніми. Зазначені обставини</w:t>
      </w:r>
      <w:r>
        <w:rPr>
          <w:rFonts w:ascii="Times New Roman" w:hAnsi="Times New Roman"/>
          <w:sz w:val="28"/>
          <w:szCs w:val="28"/>
        </w:rPr>
        <w:t>,</w:t>
      </w:r>
      <w:r w:rsidRPr="00E50A34">
        <w:rPr>
          <w:rFonts w:ascii="Times New Roman" w:hAnsi="Times New Roman"/>
          <w:sz w:val="28"/>
          <w:szCs w:val="28"/>
        </w:rPr>
        <w:t xml:space="preserve"> з одніє</w:t>
      </w:r>
      <w:r>
        <w:rPr>
          <w:rFonts w:ascii="Times New Roman" w:hAnsi="Times New Roman"/>
          <w:sz w:val="28"/>
          <w:szCs w:val="28"/>
        </w:rPr>
        <w:t xml:space="preserve">ї сторони, є викликом, а, з іншої сторони, </w:t>
      </w:r>
      <w:r w:rsidRPr="00E50A34">
        <w:rPr>
          <w:rFonts w:ascii="Times New Roman" w:hAnsi="Times New Roman"/>
          <w:sz w:val="28"/>
          <w:szCs w:val="28"/>
        </w:rPr>
        <w:t>надають можливості для швидкого розвитку, оскільки відсутня необхідність переробляти історично накопичені інформаційно-телекомунік</w:t>
      </w:r>
      <w:r>
        <w:rPr>
          <w:rFonts w:ascii="Times New Roman" w:hAnsi="Times New Roman"/>
          <w:sz w:val="28"/>
          <w:szCs w:val="28"/>
        </w:rPr>
        <w:t xml:space="preserve">аційні системи та є можливість відразу долучитися до розвитку і впровадження </w:t>
      </w:r>
      <w:r w:rsidRPr="00E50A34">
        <w:rPr>
          <w:rFonts w:ascii="Times New Roman" w:hAnsi="Times New Roman"/>
          <w:sz w:val="28"/>
          <w:szCs w:val="28"/>
        </w:rPr>
        <w:t xml:space="preserve">сучасніших </w:t>
      </w:r>
      <w:r w:rsidRPr="00C97CB4">
        <w:rPr>
          <w:rFonts w:ascii="Times New Roman" w:hAnsi="Times New Roman"/>
          <w:sz w:val="28"/>
          <w:szCs w:val="28"/>
        </w:rPr>
        <w:t>інформаційно-комунікаційних технологій</w:t>
      </w:r>
      <w:r w:rsidRPr="00E50A34">
        <w:rPr>
          <w:rFonts w:ascii="Times New Roman" w:hAnsi="Times New Roman"/>
          <w:sz w:val="28"/>
          <w:szCs w:val="28"/>
        </w:rPr>
        <w:t>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Для ефективнішого використання існуючого потенціалу і забезпечення міцної основи для інвестицій та інновацій необхідні стратегічні комплексні дії на національному рівні. Визначення бачення розвитку та основних напрямів, а також детальне планування необхідних заходів є вирішальним для досягнення </w:t>
      </w:r>
      <w:r>
        <w:rPr>
          <w:rFonts w:ascii="Times New Roman" w:hAnsi="Times New Roman"/>
          <w:sz w:val="28"/>
          <w:szCs w:val="28"/>
        </w:rPr>
        <w:t>таких довгострокових цілей,</w:t>
      </w:r>
      <w:r w:rsidRPr="00E50A34">
        <w:rPr>
          <w:rFonts w:ascii="Times New Roman" w:hAnsi="Times New Roman"/>
          <w:sz w:val="28"/>
          <w:szCs w:val="28"/>
        </w:rPr>
        <w:t xml:space="preserve"> як доступність медичних послуг, управління якістю та ефективністю системи охорони здоров’я.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Проблеми, які потребують розв’язання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сновни</w:t>
      </w:r>
      <w:r>
        <w:rPr>
          <w:rFonts w:ascii="Times New Roman" w:hAnsi="Times New Roman"/>
          <w:sz w:val="28"/>
          <w:szCs w:val="28"/>
        </w:rPr>
        <w:t>ми</w:t>
      </w:r>
      <w:r w:rsidRPr="00E50A34">
        <w:rPr>
          <w:rFonts w:ascii="Times New Roman" w:hAnsi="Times New Roman"/>
          <w:sz w:val="28"/>
          <w:szCs w:val="28"/>
        </w:rPr>
        <w:t xml:space="preserve"> проблем</w:t>
      </w:r>
      <w:r>
        <w:rPr>
          <w:rFonts w:ascii="Times New Roman" w:hAnsi="Times New Roman"/>
          <w:sz w:val="28"/>
          <w:szCs w:val="28"/>
        </w:rPr>
        <w:t>ами</w:t>
      </w:r>
      <w:r w:rsidRPr="00E50A34">
        <w:rPr>
          <w:rFonts w:ascii="Times New Roman" w:hAnsi="Times New Roman"/>
          <w:sz w:val="28"/>
          <w:szCs w:val="28"/>
        </w:rPr>
        <w:t>, які потребують розв’язання, на сьогодні є: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0A34">
        <w:rPr>
          <w:rFonts w:ascii="Times New Roman" w:hAnsi="Times New Roman"/>
          <w:sz w:val="28"/>
          <w:szCs w:val="28"/>
        </w:rPr>
        <w:t>изька ефективність системи охорони здоров’я, яка</w:t>
      </w:r>
      <w:r>
        <w:rPr>
          <w:rFonts w:ascii="Times New Roman" w:hAnsi="Times New Roman"/>
          <w:sz w:val="28"/>
          <w:szCs w:val="28"/>
        </w:rPr>
        <w:t>, зокрема,</w:t>
      </w:r>
      <w:r w:rsidRPr="00E50A34">
        <w:rPr>
          <w:rFonts w:ascii="Times New Roman" w:hAnsi="Times New Roman"/>
          <w:sz w:val="28"/>
          <w:szCs w:val="28"/>
        </w:rPr>
        <w:t xml:space="preserve"> характеризується: 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- </w:t>
      </w:r>
      <w:r w:rsidRPr="00E50A34">
        <w:rPr>
          <w:rFonts w:ascii="Times New Roman" w:hAnsi="Times New Roman"/>
          <w:sz w:val="28"/>
          <w:szCs w:val="28"/>
        </w:rPr>
        <w:t>відсутністю своєчасної та стандартизованої інформації про пацієнта у лікарів, що призводить до дублювання консультацій, лабораторних досліджень, інших медичних послуг на різних рівнях надання медичної допомоги та до нераціональних витрат ресурсів;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використанням медичними працівниками та закладами охорони здоров’я неефективних інструментів, пов’язаних з веденням великої кількості паперових форм медичної документації та збиранням статистичної інформації, яка потребує перегляду та оцінки з точки зору впливу на ефективність функціонування системи охорони здоров’я</w:t>
      </w:r>
      <w:r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</w:t>
      </w:r>
      <w:r w:rsidRPr="00E50A34">
        <w:rPr>
          <w:rFonts w:ascii="Times New Roman" w:hAnsi="Times New Roman"/>
          <w:sz w:val="28"/>
          <w:szCs w:val="28"/>
        </w:rPr>
        <w:t>кстенсивна форма ведення медичної документації та недостатність інформації про стан здоров’я пацієнта.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Інформація про стан здоров’я пацієнта 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E50A34">
        <w:rPr>
          <w:rFonts w:ascii="Times New Roman" w:hAnsi="Times New Roman"/>
          <w:sz w:val="28"/>
          <w:szCs w:val="28"/>
        </w:rPr>
        <w:t>фрагментован</w:t>
      </w:r>
      <w:r>
        <w:rPr>
          <w:rFonts w:ascii="Times New Roman" w:hAnsi="Times New Roman"/>
          <w:sz w:val="28"/>
          <w:szCs w:val="28"/>
        </w:rPr>
        <w:t>ою</w:t>
      </w:r>
      <w:r w:rsidRPr="00E50A34">
        <w:rPr>
          <w:rFonts w:ascii="Times New Roman" w:hAnsi="Times New Roman"/>
          <w:sz w:val="28"/>
          <w:szCs w:val="28"/>
        </w:rPr>
        <w:t>, первинна медична інформація зберігається у р</w:t>
      </w:r>
      <w:r>
        <w:rPr>
          <w:rFonts w:ascii="Times New Roman" w:hAnsi="Times New Roman"/>
          <w:sz w:val="28"/>
          <w:szCs w:val="28"/>
        </w:rPr>
        <w:t>ізних надавачів медичних послуг</w:t>
      </w:r>
      <w:r w:rsidRPr="00E50A34">
        <w:rPr>
          <w:rFonts w:ascii="Times New Roman" w:hAnsi="Times New Roman"/>
          <w:sz w:val="28"/>
          <w:szCs w:val="28"/>
        </w:rPr>
        <w:t xml:space="preserve"> переважно у паперовому вигляді, що призводить до</w:t>
      </w:r>
      <w:r>
        <w:rPr>
          <w:rFonts w:ascii="Times New Roman" w:hAnsi="Times New Roman"/>
          <w:sz w:val="28"/>
          <w:szCs w:val="28"/>
        </w:rPr>
        <w:t xml:space="preserve"> адміністративного навантаження на медичних працівників та значних часових затрат,</w:t>
      </w:r>
      <w:r w:rsidRPr="00E50A34">
        <w:rPr>
          <w:rFonts w:ascii="Times New Roman" w:hAnsi="Times New Roman"/>
          <w:sz w:val="28"/>
          <w:szCs w:val="28"/>
        </w:rPr>
        <w:t xml:space="preserve"> недоступності інформації для медичного персоналу поза закладом, високу вірогідність її втрати, низьку можливість для </w:t>
      </w:r>
      <w:r>
        <w:rPr>
          <w:rFonts w:ascii="Times New Roman" w:hAnsi="Times New Roman"/>
          <w:sz w:val="28"/>
          <w:szCs w:val="28"/>
        </w:rPr>
        <w:t xml:space="preserve">проведення </w:t>
      </w:r>
      <w:r w:rsidRPr="00E50A34">
        <w:rPr>
          <w:rFonts w:ascii="Times New Roman" w:hAnsi="Times New Roman"/>
          <w:sz w:val="28"/>
          <w:szCs w:val="28"/>
        </w:rPr>
        <w:t>моніторингу, контролю та управління якістю надання медичних послуг</w:t>
      </w:r>
      <w:r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бмежена доступність медичних послуг.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 регіонах України спостерігається неоднорідність покриття мережею закладів охорони здоров’я, нестача кваліфікованого медичного персоналу, непропорційний територіальний розподіл спеціалістів (концентрація у великих містах, недостатність у сільській місцевості), що формує запит на надання медичної допомоги з використанням засобів дистанційного зв’язку</w:t>
      </w:r>
      <w:r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0A34">
        <w:rPr>
          <w:rFonts w:ascii="Times New Roman" w:hAnsi="Times New Roman"/>
          <w:sz w:val="28"/>
          <w:szCs w:val="28"/>
        </w:rPr>
        <w:t>епрозорість системи охорони здоров’я, недостовірні дані та корупція.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Унаслідок того, що практично усі процеси збирання первинних медичних даних та формування медичної статистики пов’язані з паперовим документообігом, в Україні відсутні дієві механізми збору якісної інформації для ухвалення ефективних рішень органами управління системи охорони здоров’я та запобігання зловживан</w:t>
      </w:r>
      <w:r>
        <w:rPr>
          <w:rFonts w:ascii="Times New Roman" w:hAnsi="Times New Roman"/>
          <w:sz w:val="28"/>
          <w:szCs w:val="28"/>
        </w:rPr>
        <w:t>ням</w:t>
      </w:r>
      <w:r w:rsidRPr="00E50A34">
        <w:rPr>
          <w:rFonts w:ascii="Times New Roman" w:hAnsi="Times New Roman"/>
          <w:sz w:val="28"/>
          <w:szCs w:val="28"/>
        </w:rPr>
        <w:t xml:space="preserve"> у цій сфері, у тому числі щодо управління </w:t>
      </w:r>
      <w:bookmarkStart w:id="0" w:name="_GoBack"/>
      <w:r w:rsidRPr="00E50A34">
        <w:rPr>
          <w:rFonts w:ascii="Times New Roman" w:hAnsi="Times New Roman"/>
          <w:sz w:val="28"/>
          <w:szCs w:val="28"/>
        </w:rPr>
        <w:t>лікарськ</w:t>
      </w:r>
      <w:bookmarkEnd w:id="0"/>
      <w:r w:rsidRPr="00E50A34">
        <w:rPr>
          <w:rFonts w:ascii="Times New Roman" w:hAnsi="Times New Roman"/>
          <w:sz w:val="28"/>
          <w:szCs w:val="28"/>
        </w:rPr>
        <w:t xml:space="preserve">ими засобами, медичними виробами та медичним обладнанням, контролю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50A34">
        <w:rPr>
          <w:rFonts w:ascii="Times New Roman" w:hAnsi="Times New Roman"/>
          <w:sz w:val="28"/>
          <w:szCs w:val="28"/>
        </w:rPr>
        <w:t>доступн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50A34">
        <w:rPr>
          <w:rFonts w:ascii="Times New Roman" w:hAnsi="Times New Roman"/>
          <w:sz w:val="28"/>
          <w:szCs w:val="28"/>
        </w:rPr>
        <w:t xml:space="preserve"> та як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50A34">
        <w:rPr>
          <w:rFonts w:ascii="Times New Roman" w:hAnsi="Times New Roman"/>
          <w:sz w:val="28"/>
          <w:szCs w:val="28"/>
        </w:rPr>
        <w:t xml:space="preserve"> надання медич</w:t>
      </w:r>
      <w:r>
        <w:rPr>
          <w:rFonts w:ascii="Times New Roman" w:hAnsi="Times New Roman"/>
          <w:sz w:val="28"/>
          <w:szCs w:val="28"/>
        </w:rPr>
        <w:t>ної допомоги пацієнтам, зменшення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кількості </w:t>
      </w:r>
      <w:r w:rsidRPr="00E50A34">
        <w:rPr>
          <w:rFonts w:ascii="Times New Roman" w:hAnsi="Times New Roman"/>
          <w:sz w:val="28"/>
          <w:szCs w:val="28"/>
        </w:rPr>
        <w:t>лікарських помилок та зловживань.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Збирання та формування медичної статистики розірвані в процесі між собою, відсутня достовірна валідація і верифікація первинних даних, </w:t>
      </w:r>
      <w:r>
        <w:rPr>
          <w:rFonts w:ascii="Times New Roman" w:hAnsi="Times New Roman"/>
          <w:sz w:val="28"/>
          <w:szCs w:val="28"/>
        </w:rPr>
        <w:t xml:space="preserve">що використовуються для </w:t>
      </w:r>
      <w:r w:rsidRPr="00E50A34">
        <w:rPr>
          <w:rFonts w:ascii="Times New Roman" w:hAnsi="Times New Roman"/>
          <w:sz w:val="28"/>
          <w:szCs w:val="28"/>
        </w:rPr>
        <w:t>форму</w:t>
      </w:r>
      <w:r>
        <w:rPr>
          <w:rFonts w:ascii="Times New Roman" w:hAnsi="Times New Roman"/>
          <w:sz w:val="28"/>
          <w:szCs w:val="28"/>
        </w:rPr>
        <w:t>вання</w:t>
      </w:r>
      <w:r w:rsidRPr="00E50A34">
        <w:rPr>
          <w:rFonts w:ascii="Times New Roman" w:hAnsi="Times New Roman"/>
          <w:sz w:val="28"/>
          <w:szCs w:val="28"/>
        </w:rPr>
        <w:t xml:space="preserve"> статистичн</w:t>
      </w:r>
      <w:r>
        <w:rPr>
          <w:rFonts w:ascii="Times New Roman" w:hAnsi="Times New Roman"/>
          <w:sz w:val="28"/>
          <w:szCs w:val="28"/>
        </w:rPr>
        <w:t>ої</w:t>
      </w:r>
      <w:r w:rsidRPr="00E50A34">
        <w:rPr>
          <w:rFonts w:ascii="Times New Roman" w:hAnsi="Times New Roman"/>
          <w:sz w:val="28"/>
          <w:szCs w:val="28"/>
        </w:rPr>
        <w:t xml:space="preserve"> звітн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і;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0A34">
        <w:rPr>
          <w:rFonts w:ascii="Times New Roman" w:hAnsi="Times New Roman"/>
          <w:sz w:val="28"/>
          <w:szCs w:val="28"/>
        </w:rPr>
        <w:t xml:space="preserve">едостатньо розвинена національна медична інфраструктура інформатизації, </w:t>
      </w:r>
      <w:r>
        <w:rPr>
          <w:rFonts w:ascii="Times New Roman" w:hAnsi="Times New Roman"/>
          <w:sz w:val="28"/>
          <w:szCs w:val="28"/>
        </w:rPr>
        <w:t>зокрема</w:t>
      </w:r>
      <w:r w:rsidRPr="00E50A34">
        <w:rPr>
          <w:rFonts w:ascii="Times New Roman" w:hAnsi="Times New Roman"/>
          <w:sz w:val="28"/>
          <w:szCs w:val="28"/>
        </w:rPr>
        <w:t xml:space="preserve"> кадрова спроможність і рівень цифров</w:t>
      </w:r>
      <w:r>
        <w:rPr>
          <w:rFonts w:ascii="Times New Roman" w:hAnsi="Times New Roman"/>
          <w:sz w:val="28"/>
          <w:szCs w:val="28"/>
        </w:rPr>
        <w:t>ої</w:t>
      </w:r>
      <w:r w:rsidRPr="00E50A34">
        <w:rPr>
          <w:rFonts w:ascii="Times New Roman" w:hAnsi="Times New Roman"/>
          <w:sz w:val="28"/>
          <w:szCs w:val="28"/>
        </w:rPr>
        <w:t xml:space="preserve"> компетентност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медичних працівників, стан комп’ютеризації закладів охорони здоров’я.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Мета та строки реалізації</w:t>
      </w:r>
      <w:r>
        <w:rPr>
          <w:rFonts w:ascii="Times New Roman" w:hAnsi="Times New Roman"/>
          <w:b w:val="0"/>
          <w:sz w:val="28"/>
          <w:szCs w:val="28"/>
        </w:rPr>
        <w:t xml:space="preserve"> Концепції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Метою цієї Концепції є формування політичних, правових, організаційних, технологічних та ідеологічних умов та засад розвитку е-здоров’я в Україні, що сприятиме підвищенню якості та доступності медичних послуг, розширенню прав і можливостей пацієнтів, забезпеченню їх безперервної медичної допомоги та безпеки, підвищенню ефективності управління та використання ресурсів, високому рівню поінформованості населення щодо питань здорового способу життя, профілактики захворювань та отримання медичної допомоги.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 xml:space="preserve">Досягнення мети </w:t>
      </w:r>
      <w:r>
        <w:rPr>
          <w:rFonts w:ascii="Times New Roman" w:hAnsi="Times New Roman"/>
          <w:sz w:val="28"/>
          <w:szCs w:val="28"/>
        </w:rPr>
        <w:t xml:space="preserve">цієї </w:t>
      </w:r>
      <w:r w:rsidRPr="00E50A34">
        <w:rPr>
          <w:rFonts w:ascii="Times New Roman" w:hAnsi="Times New Roman"/>
          <w:sz w:val="28"/>
          <w:szCs w:val="28"/>
        </w:rPr>
        <w:t>Концепції повинно базуватися на таких основних підходах і принципах: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формування</w:t>
      </w:r>
      <w:r w:rsidRPr="00E50A34">
        <w:rPr>
          <w:rFonts w:ascii="Times New Roman" w:hAnsi="Times New Roman"/>
          <w:sz w:val="28"/>
          <w:szCs w:val="28"/>
        </w:rPr>
        <w:t xml:space="preserve"> єдиної державної політики щодо розвитку е-здоров’я, забезпечення її ефективної реалізації;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досягнення завдань та індикаторів Ціл</w:t>
      </w:r>
      <w:r>
        <w:rPr>
          <w:rFonts w:ascii="Times New Roman" w:hAnsi="Times New Roman"/>
          <w:sz w:val="28"/>
          <w:szCs w:val="28"/>
        </w:rPr>
        <w:t>ей</w:t>
      </w:r>
      <w:r w:rsidRPr="00E50A34">
        <w:rPr>
          <w:rFonts w:ascii="Times New Roman" w:hAnsi="Times New Roman"/>
          <w:sz w:val="28"/>
          <w:szCs w:val="28"/>
        </w:rPr>
        <w:t xml:space="preserve"> сталого розвитку “Забезпечення здорового способу життя та сприяння благополуччю для всіх у будь-якому віці”;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консолідація та координація ресурсів, зусиль та дій державних органів, надавачів медичних послуг, громадян та бізнесу щодо розвитку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сприяння наданню усіх видів медичної допомоги та підвищенню якості охорони 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управління якістю </w:t>
      </w:r>
      <w:r>
        <w:rPr>
          <w:rFonts w:ascii="Times New Roman" w:hAnsi="Times New Roman"/>
          <w:sz w:val="28"/>
          <w:szCs w:val="28"/>
        </w:rPr>
        <w:t>шляхом використання</w:t>
      </w:r>
      <w:r w:rsidRPr="00E50A34">
        <w:rPr>
          <w:rFonts w:ascii="Times New Roman" w:hAnsi="Times New Roman"/>
          <w:sz w:val="28"/>
          <w:szCs w:val="28"/>
        </w:rPr>
        <w:t xml:space="preserve"> модел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безперервного поліпшення процесів “плануй — роби — перевіряй — впливай”;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використання передових міжнародних медичних та інформаційних стандартів;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формування єдиного медичного інформаційного простору як сукупності баз та банків даних, технологій їх ведення </w:t>
      </w:r>
      <w:r>
        <w:rPr>
          <w:rFonts w:ascii="Times New Roman" w:hAnsi="Times New Roman"/>
          <w:sz w:val="28"/>
          <w:szCs w:val="28"/>
        </w:rPr>
        <w:t>та</w:t>
      </w:r>
      <w:r w:rsidRPr="00E50A34">
        <w:rPr>
          <w:rFonts w:ascii="Times New Roman" w:hAnsi="Times New Roman"/>
          <w:sz w:val="28"/>
          <w:szCs w:val="28"/>
        </w:rPr>
        <w:t xml:space="preserve"> використання, інформаційно-телекомунікаційних систем та мереж, що функціонують</w:t>
      </w:r>
      <w:r>
        <w:rPr>
          <w:rFonts w:ascii="Times New Roman" w:hAnsi="Times New Roman"/>
          <w:sz w:val="28"/>
          <w:szCs w:val="28"/>
        </w:rPr>
        <w:t xml:space="preserve"> на основі єдиних принципів і</w:t>
      </w:r>
      <w:r w:rsidRPr="00E50A34">
        <w:rPr>
          <w:rFonts w:ascii="Times New Roman" w:hAnsi="Times New Roman"/>
          <w:sz w:val="28"/>
          <w:szCs w:val="28"/>
        </w:rPr>
        <w:t xml:space="preserve"> загальни</w:t>
      </w:r>
      <w:r>
        <w:rPr>
          <w:rFonts w:ascii="Times New Roman" w:hAnsi="Times New Roman"/>
          <w:sz w:val="28"/>
          <w:szCs w:val="28"/>
        </w:rPr>
        <w:t>х</w:t>
      </w:r>
      <w:r w:rsidRPr="00E50A34">
        <w:rPr>
          <w:rFonts w:ascii="Times New Roman" w:hAnsi="Times New Roman"/>
          <w:sz w:val="28"/>
          <w:szCs w:val="28"/>
        </w:rPr>
        <w:t xml:space="preserve"> правил, що забезпечує інформаційну взаємодію різних сторін і задоволення їх інформаційних потреб, а також інтероперабельність, інтегрованість та гармонійний взаємозв’язок із суміжними сферами;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розвиток національної медичної інфраструктури інформатизації, що, зокрема, включає в себе кадрову спроможність, інформаційні ресурси, технології, продукти і послуги;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створення умов для справедливої конкуренції та розвитку ринку;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використання переваг обробки великих даних та інтелектуальних систем для прогнозування потреб охорони здоров’я, планування ресурсів у сфері;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дебюрократизація та адміністративне спрощення для надавачів медичних послуг;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прозорість та публічна доступність узагальнених даних щодо розвитку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інформаційної безпеки та захисту інформації і персональних даних, зокрема з урахуванням вимог Законів України “Про захист інформації в інформаційно-телекомунікаційних системах”, “Про захист персональних даних”, інших нормативно-правових актів у вказаній сфері, а також Регламент</w:t>
      </w:r>
      <w:r>
        <w:rPr>
          <w:rFonts w:ascii="Times New Roman" w:hAnsi="Times New Roman"/>
          <w:sz w:val="28"/>
          <w:szCs w:val="28"/>
        </w:rPr>
        <w:t>у</w:t>
      </w:r>
      <w:r w:rsidRPr="00E50A34">
        <w:rPr>
          <w:rFonts w:ascii="Times New Roman" w:hAnsi="Times New Roman"/>
          <w:sz w:val="28"/>
          <w:szCs w:val="28"/>
        </w:rPr>
        <w:t xml:space="preserve"> Європейського Парламенту і Ради (ЄС) 2016/679 від 27 квітня 2016 р</w:t>
      </w:r>
      <w:r>
        <w:rPr>
          <w:rFonts w:ascii="Times New Roman" w:hAnsi="Times New Roman"/>
          <w:sz w:val="28"/>
          <w:szCs w:val="28"/>
        </w:rPr>
        <w:t>.</w:t>
      </w:r>
      <w:r w:rsidRPr="00E50A34">
        <w:rPr>
          <w:rFonts w:ascii="Times New Roman" w:hAnsi="Times New Roman"/>
          <w:sz w:val="28"/>
          <w:szCs w:val="28"/>
        </w:rPr>
        <w:t xml:space="preserve"> про захист фізичних осіб у зв’язку з опрацюванням персональних дани</w:t>
      </w:r>
      <w:r>
        <w:rPr>
          <w:rFonts w:ascii="Times New Roman" w:hAnsi="Times New Roman"/>
          <w:sz w:val="28"/>
          <w:szCs w:val="28"/>
        </w:rPr>
        <w:t>х і про вільний рух таких даних</w:t>
      </w:r>
      <w:r w:rsidRPr="00E50A34">
        <w:rPr>
          <w:rFonts w:ascii="Times New Roman" w:hAnsi="Times New Roman"/>
          <w:sz w:val="28"/>
          <w:szCs w:val="28"/>
        </w:rPr>
        <w:t xml:space="preserve"> та про скасування Директиви 95/46/ЄС (Загальний регламент про захист даних), міжнародн</w:t>
      </w:r>
      <w:r>
        <w:rPr>
          <w:rFonts w:ascii="Times New Roman" w:hAnsi="Times New Roman"/>
          <w:sz w:val="28"/>
          <w:szCs w:val="28"/>
        </w:rPr>
        <w:t>их</w:t>
      </w:r>
      <w:r w:rsidRPr="00E50A34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ів</w:t>
      </w:r>
      <w:r w:rsidRPr="00E50A34">
        <w:rPr>
          <w:rFonts w:ascii="Times New Roman" w:hAnsi="Times New Roman"/>
          <w:sz w:val="28"/>
          <w:szCs w:val="28"/>
        </w:rPr>
        <w:t xml:space="preserve"> ISO/IEC, інш</w:t>
      </w:r>
      <w:r>
        <w:rPr>
          <w:rFonts w:ascii="Times New Roman" w:hAnsi="Times New Roman"/>
          <w:sz w:val="28"/>
          <w:szCs w:val="28"/>
        </w:rPr>
        <w:t>их</w:t>
      </w:r>
      <w:r w:rsidRPr="00E50A34">
        <w:rPr>
          <w:rFonts w:ascii="Times New Roman" w:hAnsi="Times New Roman"/>
          <w:sz w:val="28"/>
          <w:szCs w:val="28"/>
        </w:rPr>
        <w:t xml:space="preserve"> міжнародн</w:t>
      </w:r>
      <w:r>
        <w:rPr>
          <w:rFonts w:ascii="Times New Roman" w:hAnsi="Times New Roman"/>
          <w:sz w:val="28"/>
          <w:szCs w:val="28"/>
        </w:rPr>
        <w:t>их</w:t>
      </w:r>
      <w:r w:rsidRPr="00E50A34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ів</w:t>
      </w:r>
      <w:r w:rsidRPr="00E50A34">
        <w:rPr>
          <w:rFonts w:ascii="Times New Roman" w:hAnsi="Times New Roman"/>
          <w:sz w:val="28"/>
          <w:szCs w:val="28"/>
        </w:rPr>
        <w:t xml:space="preserve"> та вимог в цій сфері;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 xml:space="preserve">орієнтованість електронної </w:t>
      </w:r>
      <w:r>
        <w:rPr>
          <w:rFonts w:ascii="Times New Roman" w:hAnsi="Times New Roman"/>
          <w:sz w:val="28"/>
          <w:szCs w:val="28"/>
        </w:rPr>
        <w:t xml:space="preserve">системи </w:t>
      </w:r>
      <w:r w:rsidRPr="00E50A34">
        <w:rPr>
          <w:rFonts w:ascii="Times New Roman" w:hAnsi="Times New Roman"/>
          <w:sz w:val="28"/>
          <w:szCs w:val="28"/>
        </w:rPr>
        <w:t xml:space="preserve">охорони здоров’я на пацієнта, залучення громадян до піклування про власне здоров’я, контролю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50A34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50A34">
        <w:rPr>
          <w:rFonts w:ascii="Times New Roman" w:hAnsi="Times New Roman"/>
          <w:sz w:val="28"/>
          <w:szCs w:val="28"/>
        </w:rPr>
        <w:t xml:space="preserve"> отриманих послуг, </w:t>
      </w:r>
      <w:r>
        <w:rPr>
          <w:rFonts w:ascii="Times New Roman" w:hAnsi="Times New Roman"/>
          <w:sz w:val="28"/>
          <w:szCs w:val="28"/>
        </w:rPr>
        <w:t>зокрема шляхом</w:t>
      </w:r>
      <w:r w:rsidRPr="00E50A34">
        <w:rPr>
          <w:rFonts w:ascii="Times New Roman" w:hAnsi="Times New Roman"/>
          <w:sz w:val="28"/>
          <w:szCs w:val="28"/>
        </w:rPr>
        <w:t xml:space="preserve"> надання доступу до власних медичних даних та розпорядження ними, а також зручного доступу до актуальних знеособлених відкритих даних;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доступу осіб з інвалідністю до послуг у сфері охорони здоров’я.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Реалізація </w:t>
      </w:r>
      <w:r>
        <w:rPr>
          <w:rFonts w:ascii="Times New Roman" w:hAnsi="Times New Roman"/>
          <w:sz w:val="28"/>
          <w:szCs w:val="28"/>
        </w:rPr>
        <w:t xml:space="preserve">цієї </w:t>
      </w:r>
      <w:r w:rsidRPr="00E50A34">
        <w:rPr>
          <w:rFonts w:ascii="Times New Roman" w:hAnsi="Times New Roman"/>
          <w:sz w:val="28"/>
          <w:szCs w:val="28"/>
        </w:rPr>
        <w:t>Концепції передбачена на період до 2025 року</w:t>
      </w:r>
      <w:r>
        <w:rPr>
          <w:rFonts w:ascii="Times New Roman" w:hAnsi="Times New Roman"/>
          <w:sz w:val="28"/>
          <w:szCs w:val="28"/>
        </w:rPr>
        <w:t xml:space="preserve"> двома етапами</w:t>
      </w:r>
      <w:r w:rsidRPr="00E50A34">
        <w:rPr>
          <w:rFonts w:ascii="Times New Roman" w:hAnsi="Times New Roman"/>
          <w:sz w:val="28"/>
          <w:szCs w:val="28"/>
        </w:rPr>
        <w:t>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На першому етапі (2020—2022 роки) передбачається: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розроб</w:t>
      </w:r>
      <w:r>
        <w:rPr>
          <w:rFonts w:ascii="Times New Roman" w:hAnsi="Times New Roman"/>
          <w:sz w:val="28"/>
          <w:szCs w:val="28"/>
        </w:rPr>
        <w:t>лення</w:t>
      </w:r>
      <w:r w:rsidRPr="00E50A34">
        <w:rPr>
          <w:rFonts w:ascii="Times New Roman" w:hAnsi="Times New Roman"/>
          <w:sz w:val="28"/>
          <w:szCs w:val="28"/>
        </w:rPr>
        <w:t xml:space="preserve"> та затвердження плану заходів щодо реалізації цієї Концепції;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удосконалення законодавства щодо розвитку е-здоров’я з урахуванням засад, визначених цією Концепцією;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розвиток та удосконалення системи і механізмів управління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неперервності та сталості політики безпеки і захисту інформації та персональних даних;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</w:t>
      </w:r>
      <w:r w:rsidRPr="00E50A34">
        <w:rPr>
          <w:rFonts w:ascii="Times New Roman" w:hAnsi="Times New Roman"/>
          <w:sz w:val="28"/>
          <w:szCs w:val="28"/>
        </w:rPr>
        <w:t xml:space="preserve"> аналізу</w:t>
      </w:r>
      <w:r>
        <w:rPr>
          <w:rFonts w:ascii="Times New Roman" w:hAnsi="Times New Roman"/>
          <w:sz w:val="28"/>
          <w:szCs w:val="28"/>
        </w:rPr>
        <w:t xml:space="preserve"> та удосконалення</w:t>
      </w:r>
      <w:r w:rsidRPr="00E50A34">
        <w:rPr>
          <w:rFonts w:ascii="Times New Roman" w:hAnsi="Times New Roman"/>
          <w:sz w:val="28"/>
          <w:szCs w:val="28"/>
        </w:rPr>
        <w:t xml:space="preserve"> існуючих інформаційно-телекомунікаційних систем і реєстрів у сфері охорони 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</w:t>
      </w:r>
      <w:r w:rsidRPr="00E50A34">
        <w:rPr>
          <w:rFonts w:ascii="Times New Roman" w:hAnsi="Times New Roman"/>
          <w:sz w:val="28"/>
          <w:szCs w:val="28"/>
        </w:rPr>
        <w:t xml:space="preserve"> аналізу наявних форм медичної та статистичної облікової документації у сфері охорони здоров’я та поетапний перехід від паперових облікових форм медичної документації до структуровани</w:t>
      </w:r>
      <w:r>
        <w:rPr>
          <w:rFonts w:ascii="Times New Roman" w:hAnsi="Times New Roman"/>
          <w:sz w:val="28"/>
          <w:szCs w:val="28"/>
        </w:rPr>
        <w:t>х</w:t>
      </w:r>
      <w:r w:rsidRPr="00E50A34">
        <w:rPr>
          <w:rFonts w:ascii="Times New Roman" w:hAnsi="Times New Roman"/>
          <w:sz w:val="28"/>
          <w:szCs w:val="28"/>
        </w:rPr>
        <w:t xml:space="preserve"> електронни</w:t>
      </w:r>
      <w:r>
        <w:rPr>
          <w:rFonts w:ascii="Times New Roman" w:hAnsi="Times New Roman"/>
          <w:sz w:val="28"/>
          <w:szCs w:val="28"/>
        </w:rPr>
        <w:t>х</w:t>
      </w:r>
      <w:r w:rsidRPr="00E50A34">
        <w:rPr>
          <w:rFonts w:ascii="Times New Roman" w:hAnsi="Times New Roman"/>
          <w:sz w:val="28"/>
          <w:szCs w:val="28"/>
        </w:rPr>
        <w:t xml:space="preserve"> медични</w:t>
      </w:r>
      <w:r>
        <w:rPr>
          <w:rFonts w:ascii="Times New Roman" w:hAnsi="Times New Roman"/>
          <w:sz w:val="28"/>
          <w:szCs w:val="28"/>
        </w:rPr>
        <w:t>х</w:t>
      </w:r>
      <w:r w:rsidRPr="00E50A34">
        <w:rPr>
          <w:rFonts w:ascii="Times New Roman" w:hAnsi="Times New Roman"/>
          <w:sz w:val="28"/>
          <w:szCs w:val="28"/>
        </w:rPr>
        <w:t xml:space="preserve"> запис</w:t>
      </w:r>
      <w:r>
        <w:rPr>
          <w:rFonts w:ascii="Times New Roman" w:hAnsi="Times New Roman"/>
          <w:sz w:val="28"/>
          <w:szCs w:val="28"/>
        </w:rPr>
        <w:t>ів</w:t>
      </w:r>
      <w:r w:rsidRPr="00E50A34"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визначення вимог до розроб</w:t>
      </w:r>
      <w:r>
        <w:rPr>
          <w:rFonts w:ascii="Times New Roman" w:hAnsi="Times New Roman"/>
          <w:sz w:val="28"/>
          <w:szCs w:val="28"/>
        </w:rPr>
        <w:t>лення</w:t>
      </w:r>
      <w:r w:rsidRPr="00E50A34">
        <w:rPr>
          <w:rFonts w:ascii="Times New Roman" w:hAnsi="Times New Roman"/>
          <w:sz w:val="28"/>
          <w:szCs w:val="28"/>
        </w:rPr>
        <w:t xml:space="preserve"> сервісів </w:t>
      </w:r>
      <w:bookmarkStart w:id="1" w:name="_Hlk60494091"/>
      <w:r>
        <w:rPr>
          <w:rFonts w:ascii="Times New Roman" w:hAnsi="Times New Roman"/>
          <w:sz w:val="28"/>
          <w:szCs w:val="28"/>
        </w:rPr>
        <w:t>електронної системи охорони здоров</w:t>
      </w:r>
      <w:r w:rsidRPr="00771B47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</w:t>
      </w:r>
      <w:bookmarkEnd w:id="1"/>
      <w:r w:rsidRPr="00E50A34">
        <w:rPr>
          <w:rFonts w:ascii="Times New Roman" w:hAnsi="Times New Roman"/>
          <w:sz w:val="28"/>
          <w:szCs w:val="28"/>
        </w:rPr>
        <w:t xml:space="preserve">, контролю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Pr="00E50A34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50A34">
        <w:rPr>
          <w:rFonts w:ascii="Times New Roman" w:hAnsi="Times New Roman"/>
          <w:sz w:val="28"/>
          <w:szCs w:val="28"/>
        </w:rPr>
        <w:t xml:space="preserve"> розробленого функціоналу;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розширення функціональних можливостей </w:t>
      </w:r>
      <w:r w:rsidRPr="00771B47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, а також розвиток інструментів для продовження реформи фінансування системи охорони 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сумісності та</w:t>
      </w:r>
      <w:r w:rsidRPr="00E50A34">
        <w:rPr>
          <w:rFonts w:ascii="Times New Roman" w:hAnsi="Times New Roman"/>
          <w:sz w:val="28"/>
          <w:szCs w:val="28"/>
        </w:rPr>
        <w:t xml:space="preserve"> електронної взаємодії центральної бази даних </w:t>
      </w:r>
      <w:r w:rsidRPr="00771B47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в установленому законодавством порядку з іншими інформаційно-телекомунікаційними системами</w:t>
      </w:r>
      <w:r>
        <w:rPr>
          <w:rFonts w:ascii="Times New Roman" w:hAnsi="Times New Roman"/>
          <w:sz w:val="28"/>
          <w:szCs w:val="28"/>
        </w:rPr>
        <w:t>,</w:t>
      </w:r>
      <w:r w:rsidRPr="00E50A34">
        <w:rPr>
          <w:rFonts w:ascii="Times New Roman" w:hAnsi="Times New Roman"/>
          <w:sz w:val="28"/>
          <w:szCs w:val="28"/>
        </w:rPr>
        <w:t xml:space="preserve"> державними і міжнародними інформаційними ресурсами;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формування єдиного медичного інформаційного простору;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використання передових міжнародних медичних та інформаційних стандартів;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впровадження протоколів і стандартів обміну інформацією у сфері охорони здоров’я, єдиних термінологічних словників та класифікаторів, рекомендацій щодо захисту інформації та персональних даних для електронних медичних інформаційних систем і користувачів </w:t>
      </w:r>
      <w:r w:rsidRPr="00771B47">
        <w:rPr>
          <w:rFonts w:ascii="Times New Roman" w:hAnsi="Times New Roman"/>
          <w:sz w:val="28"/>
          <w:szCs w:val="28"/>
        </w:rPr>
        <w:t xml:space="preserve">електронної </w:t>
      </w:r>
      <w:r w:rsidRPr="00771B47">
        <w:rPr>
          <w:rFonts w:ascii="Times New Roman" w:hAnsi="Times New Roman"/>
          <w:sz w:val="28"/>
          <w:szCs w:val="28"/>
        </w:rPr>
        <w:lastRenderedPageBreak/>
        <w:t>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забезпечення відповідного нормативно-правового регулювання;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розвиток технічної платформи для обміну та інтеграції даних, необхідних для ефективної взаємодії електронних медичних інформаційних систем, що </w:t>
      </w:r>
      <w:r>
        <w:rPr>
          <w:rFonts w:ascii="Times New Roman" w:hAnsi="Times New Roman"/>
          <w:sz w:val="28"/>
          <w:szCs w:val="28"/>
        </w:rPr>
        <w:t>повинні</w:t>
      </w:r>
      <w:r w:rsidRPr="00E50A34">
        <w:rPr>
          <w:rFonts w:ascii="Times New Roman" w:hAnsi="Times New Roman"/>
          <w:sz w:val="28"/>
          <w:szCs w:val="28"/>
        </w:rPr>
        <w:t xml:space="preserve"> стати інформаційною інфраструктурою та стимулювати розвиток інноваційних інформаційних послуг, знизити бар’єри входження на ринок електронних медичних інформаційних систем, доступу до знеособлених даних для учених, представників бізнес-середовища та громадянського суспільства;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інформатизація закладів охорони здоров’я, а також затвердження концептуально-референтної рамки цифрових компетентностей медичних працівників та розвиток інформаційної культури, цифрової грамотності (цифрової освіченості), кібербезпеки і кібергігієни медичних працівників і пацієнтів;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стабільної ресурсної підтримки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прозорості та публічної доступності узагальнених даних щодо розвитку е-здоров’я та системи охорони здоров’я загалом; широке залучення громадян до використання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</w:t>
      </w:r>
      <w:r w:rsidRPr="00E50A34">
        <w:rPr>
          <w:rFonts w:ascii="Times New Roman" w:hAnsi="Times New Roman"/>
          <w:sz w:val="28"/>
          <w:szCs w:val="28"/>
        </w:rPr>
        <w:t xml:space="preserve"> інтеграції </w:t>
      </w:r>
      <w:r>
        <w:rPr>
          <w:rFonts w:ascii="Times New Roman" w:hAnsi="Times New Roman"/>
          <w:sz w:val="28"/>
          <w:szCs w:val="28"/>
        </w:rPr>
        <w:t>до</w:t>
      </w:r>
      <w:r w:rsidRPr="00E50A34">
        <w:rPr>
          <w:rFonts w:ascii="Times New Roman" w:hAnsi="Times New Roman"/>
          <w:sz w:val="28"/>
          <w:szCs w:val="28"/>
        </w:rPr>
        <w:t xml:space="preserve"> світов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медичн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інформаційн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прост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</w:t>
      </w:r>
      <w:r w:rsidRPr="00E50A34">
        <w:rPr>
          <w:rFonts w:ascii="Times New Roman" w:hAnsi="Times New Roman"/>
          <w:sz w:val="28"/>
          <w:szCs w:val="28"/>
        </w:rPr>
        <w:t>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На другому етапі (2023—2025 роки) передбачається: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забезпечення стабільного і збалансованого розвитку е-здоров’я </w:t>
      </w:r>
      <w:r>
        <w:rPr>
          <w:rFonts w:ascii="Times New Roman" w:hAnsi="Times New Roman"/>
          <w:sz w:val="28"/>
          <w:szCs w:val="28"/>
        </w:rPr>
        <w:t>та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771B47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поглиблення інформаційної взаємодії між інформаційно-телекомунікаційними системами в Україні;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підтримка стандартизації, технічного регулювання електронних медичних інформаційних систем, впровадження, підтримка та актуалізація словників та класифікаторів;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посилений розвиток систем підтримки клінічних рішень, персоналізованої медицини, телемедицини, систем для обробки великих даних, штучного інтелекту </w:t>
      </w:r>
      <w:r>
        <w:rPr>
          <w:rFonts w:ascii="Times New Roman" w:hAnsi="Times New Roman"/>
          <w:sz w:val="28"/>
          <w:szCs w:val="28"/>
        </w:rPr>
        <w:t>—</w:t>
      </w:r>
      <w:r w:rsidRPr="00E50A34">
        <w:rPr>
          <w:rFonts w:ascii="Times New Roman" w:hAnsi="Times New Roman"/>
          <w:sz w:val="28"/>
          <w:szCs w:val="28"/>
        </w:rPr>
        <w:t xml:space="preserve"> інженерної обробки, використання та </w:t>
      </w:r>
      <w:r>
        <w:rPr>
          <w:rFonts w:ascii="Times New Roman" w:hAnsi="Times New Roman"/>
          <w:sz w:val="28"/>
          <w:szCs w:val="28"/>
        </w:rPr>
        <w:t>здобуття</w:t>
      </w:r>
      <w:r w:rsidRPr="00E50A34">
        <w:rPr>
          <w:rFonts w:ascii="Times New Roman" w:hAnsi="Times New Roman"/>
          <w:sz w:val="28"/>
          <w:szCs w:val="28"/>
        </w:rPr>
        <w:t xml:space="preserve"> нових знань;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зміцнення кадрового потенціалу в сфері охорони здоров’я та повна інтеграція вимог концептуально-референтної рамки цифрових компетентностей медичних працівників до професійних стандартів, системи підготовки та підвищення кваліфікації, вимог </w:t>
      </w:r>
      <w:r>
        <w:rPr>
          <w:rFonts w:ascii="Times New Roman" w:hAnsi="Times New Roman"/>
          <w:sz w:val="28"/>
          <w:szCs w:val="28"/>
        </w:rPr>
        <w:t>щодо</w:t>
      </w:r>
      <w:r w:rsidRPr="00E50A34">
        <w:rPr>
          <w:rFonts w:ascii="Times New Roman" w:hAnsi="Times New Roman"/>
          <w:sz w:val="28"/>
          <w:szCs w:val="28"/>
        </w:rPr>
        <w:t xml:space="preserve"> найм</w:t>
      </w:r>
      <w:r>
        <w:rPr>
          <w:rFonts w:ascii="Times New Roman" w:hAnsi="Times New Roman"/>
          <w:sz w:val="28"/>
          <w:szCs w:val="28"/>
        </w:rPr>
        <w:t>ання</w:t>
      </w:r>
      <w:r w:rsidRPr="00E50A34">
        <w:rPr>
          <w:rFonts w:ascii="Times New Roman" w:hAnsi="Times New Roman"/>
          <w:sz w:val="28"/>
          <w:szCs w:val="28"/>
        </w:rPr>
        <w:t xml:space="preserve"> персоналу, атестації та сертифікації, заохочення працівників системи охорони 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продовження інтеграції </w:t>
      </w:r>
      <w:r>
        <w:rPr>
          <w:rFonts w:ascii="Times New Roman" w:hAnsi="Times New Roman"/>
          <w:sz w:val="28"/>
          <w:szCs w:val="28"/>
        </w:rPr>
        <w:t>до</w:t>
      </w:r>
      <w:r w:rsidRPr="00E50A34">
        <w:rPr>
          <w:rFonts w:ascii="Times New Roman" w:hAnsi="Times New Roman"/>
          <w:sz w:val="28"/>
          <w:szCs w:val="28"/>
        </w:rPr>
        <w:t xml:space="preserve"> світов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медичн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інформаційн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прост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</w:t>
      </w:r>
      <w:r w:rsidRPr="00E50A34">
        <w:rPr>
          <w:rFonts w:ascii="Times New Roman" w:hAnsi="Times New Roman"/>
          <w:sz w:val="28"/>
          <w:szCs w:val="28"/>
        </w:rPr>
        <w:t>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lastRenderedPageBreak/>
        <w:t>Шляхи та способи розв’язання проблем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Для досягнення мети </w:t>
      </w:r>
      <w:r>
        <w:rPr>
          <w:rFonts w:ascii="Times New Roman" w:hAnsi="Times New Roman"/>
          <w:sz w:val="28"/>
          <w:szCs w:val="28"/>
        </w:rPr>
        <w:t xml:space="preserve">цієї </w:t>
      </w:r>
      <w:r w:rsidRPr="00E50A34">
        <w:rPr>
          <w:rFonts w:ascii="Times New Roman" w:hAnsi="Times New Roman"/>
          <w:sz w:val="28"/>
          <w:szCs w:val="28"/>
        </w:rPr>
        <w:t xml:space="preserve">Концепції </w:t>
      </w:r>
      <w:r>
        <w:rPr>
          <w:rFonts w:ascii="Times New Roman" w:hAnsi="Times New Roman"/>
          <w:sz w:val="28"/>
          <w:szCs w:val="28"/>
        </w:rPr>
        <w:t>необхідно</w:t>
      </w:r>
      <w:r w:rsidRPr="00E50A34">
        <w:rPr>
          <w:rFonts w:ascii="Times New Roman" w:hAnsi="Times New Roman"/>
          <w:sz w:val="28"/>
          <w:szCs w:val="28"/>
        </w:rPr>
        <w:t xml:space="preserve"> забезпечити </w:t>
      </w:r>
      <w:r>
        <w:rPr>
          <w:rFonts w:ascii="Times New Roman" w:hAnsi="Times New Roman"/>
          <w:sz w:val="28"/>
          <w:szCs w:val="28"/>
        </w:rPr>
        <w:t>здійснення</w:t>
      </w:r>
      <w:r w:rsidRPr="00E50A34">
        <w:rPr>
          <w:rFonts w:ascii="Times New Roman" w:hAnsi="Times New Roman"/>
          <w:sz w:val="28"/>
          <w:szCs w:val="28"/>
        </w:rPr>
        <w:t xml:space="preserve"> комплексних заходів за такими напрямами: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нормативно-правове забезпечення розвитку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організаційно-управлінське та технічне забезпечення розвитку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ресурсне забезпечення розвитку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якості, безпечності та доступності е-здоров’я.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Забезпечення координації та контролю за реалізацією </w:t>
      </w:r>
      <w:r>
        <w:rPr>
          <w:rFonts w:ascii="Times New Roman" w:hAnsi="Times New Roman"/>
          <w:sz w:val="28"/>
          <w:szCs w:val="28"/>
        </w:rPr>
        <w:t xml:space="preserve">цієї </w:t>
      </w:r>
      <w:r w:rsidRPr="00E50A34">
        <w:rPr>
          <w:rFonts w:ascii="Times New Roman" w:hAnsi="Times New Roman"/>
          <w:sz w:val="28"/>
          <w:szCs w:val="28"/>
        </w:rPr>
        <w:t xml:space="preserve">Концепції, </w:t>
      </w:r>
      <w:r>
        <w:rPr>
          <w:rFonts w:ascii="Times New Roman" w:hAnsi="Times New Roman"/>
          <w:sz w:val="28"/>
          <w:szCs w:val="28"/>
        </w:rPr>
        <w:t xml:space="preserve">виконанням </w:t>
      </w:r>
      <w:r w:rsidRPr="00E50A34">
        <w:rPr>
          <w:rFonts w:ascii="Times New Roman" w:hAnsi="Times New Roman"/>
          <w:sz w:val="28"/>
          <w:szCs w:val="28"/>
        </w:rPr>
        <w:t>плану заходів</w:t>
      </w:r>
      <w:r>
        <w:rPr>
          <w:rFonts w:ascii="Times New Roman" w:hAnsi="Times New Roman"/>
          <w:sz w:val="28"/>
          <w:szCs w:val="28"/>
        </w:rPr>
        <w:t xml:space="preserve"> щодо її реалізації</w:t>
      </w:r>
      <w:r w:rsidRPr="00E50A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проведення </w:t>
      </w:r>
      <w:r w:rsidRPr="00E50A34">
        <w:rPr>
          <w:rFonts w:ascii="Times New Roman" w:hAnsi="Times New Roman"/>
          <w:sz w:val="28"/>
          <w:szCs w:val="28"/>
        </w:rPr>
        <w:t>моніторингу стану їх виконання здійсню</w:t>
      </w:r>
      <w:r>
        <w:rPr>
          <w:rFonts w:ascii="Times New Roman" w:hAnsi="Times New Roman"/>
          <w:sz w:val="28"/>
          <w:szCs w:val="28"/>
        </w:rPr>
        <w:t>ється</w:t>
      </w:r>
      <w:r w:rsidRPr="00E50A34">
        <w:rPr>
          <w:rFonts w:ascii="Times New Roman" w:hAnsi="Times New Roman"/>
          <w:sz w:val="28"/>
          <w:szCs w:val="28"/>
        </w:rPr>
        <w:t xml:space="preserve"> МОЗ.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Нормативно-правове забезпечення розвитку е-здоров’я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Формування нормативно-правового забезпечення розвитку е-здоров’я повинно здійснюватися шляхом формування та </w:t>
      </w:r>
      <w:r>
        <w:rPr>
          <w:rFonts w:ascii="Times New Roman" w:hAnsi="Times New Roman"/>
          <w:sz w:val="28"/>
          <w:szCs w:val="28"/>
        </w:rPr>
        <w:t>реалізації</w:t>
      </w:r>
      <w:r w:rsidRPr="00E50A34">
        <w:rPr>
          <w:rFonts w:ascii="Times New Roman" w:hAnsi="Times New Roman"/>
          <w:sz w:val="28"/>
          <w:szCs w:val="28"/>
        </w:rPr>
        <w:t xml:space="preserve"> державної політики з дотриманням таких пріоритетів і напрямів: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удосконалення законодавства щодо розвитку е-здоров’я з урахуванням засад, визначених цією Концепцією;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модернізація існуючих інструментів е-здоров’я та запровадження механізму формування нових;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поетапний перехід від використання паперових до електронних документів;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поетапний перехід від застарілих до сучасних електронних інформаційно-телекомунікаційних систем, реєстрів та продуктів;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визначення вимог </w:t>
      </w:r>
      <w:r>
        <w:rPr>
          <w:rFonts w:ascii="Times New Roman" w:hAnsi="Times New Roman"/>
          <w:sz w:val="28"/>
          <w:szCs w:val="28"/>
        </w:rPr>
        <w:t>що</w:t>
      </w:r>
      <w:r w:rsidRPr="00E50A34">
        <w:rPr>
          <w:rFonts w:ascii="Times New Roman" w:hAnsi="Times New Roman"/>
          <w:sz w:val="28"/>
          <w:szCs w:val="28"/>
        </w:rPr>
        <w:t>до розроб</w:t>
      </w:r>
      <w:r>
        <w:rPr>
          <w:rFonts w:ascii="Times New Roman" w:hAnsi="Times New Roman"/>
          <w:sz w:val="28"/>
          <w:szCs w:val="28"/>
        </w:rPr>
        <w:t>лення</w:t>
      </w:r>
      <w:r w:rsidRPr="00E50A34">
        <w:rPr>
          <w:rFonts w:ascii="Times New Roman" w:hAnsi="Times New Roman"/>
          <w:sz w:val="28"/>
          <w:szCs w:val="28"/>
        </w:rPr>
        <w:t xml:space="preserve"> сервісів </w:t>
      </w:r>
      <w:r w:rsidRPr="00D3100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, контролю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50A34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50A34">
        <w:rPr>
          <w:rFonts w:ascii="Times New Roman" w:hAnsi="Times New Roman"/>
          <w:sz w:val="28"/>
          <w:szCs w:val="28"/>
        </w:rPr>
        <w:t xml:space="preserve"> розробленого функціоналу;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удосконалення підходів щодо електронної ідентифікації, автентифікації користувачів </w:t>
      </w:r>
      <w:r w:rsidRPr="00D3100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, а також стандартів обміну інформацією в сфері охорони здоров’я, порядків ведення реєстрів у центральній базі даних </w:t>
      </w:r>
      <w:r w:rsidRPr="00D3100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, ведення форм медичної документації, функціонування медичної статистики тощо;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урегулювання питання </w:t>
      </w:r>
      <w:r>
        <w:rPr>
          <w:rFonts w:ascii="Times New Roman" w:hAnsi="Times New Roman"/>
          <w:sz w:val="28"/>
          <w:szCs w:val="28"/>
        </w:rPr>
        <w:t xml:space="preserve">щодо </w:t>
      </w:r>
      <w:r w:rsidRPr="00E50A34">
        <w:rPr>
          <w:rFonts w:ascii="Times New Roman" w:hAnsi="Times New Roman"/>
          <w:sz w:val="28"/>
          <w:szCs w:val="28"/>
        </w:rPr>
        <w:t>доступу суб’єктів надання адміністративних та інших послуг до відомостей про стан здоров’я клієнта з урахуванням вимог законодавства про захист інформації та персональних даних;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забезпечення інтеграції та електронної взаємодії </w:t>
      </w:r>
      <w:r w:rsidRPr="00D3100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з іншими інформаційно-телекомунікаційними системами;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>урегулювання питання щодо оброб</w:t>
      </w:r>
      <w:r>
        <w:rPr>
          <w:rFonts w:ascii="Times New Roman" w:hAnsi="Times New Roman"/>
          <w:sz w:val="28"/>
          <w:szCs w:val="28"/>
        </w:rPr>
        <w:t>лення</w:t>
      </w:r>
      <w:r w:rsidRPr="00E50A34">
        <w:rPr>
          <w:rFonts w:ascii="Times New Roman" w:hAnsi="Times New Roman"/>
          <w:sz w:val="28"/>
          <w:szCs w:val="28"/>
        </w:rPr>
        <w:t xml:space="preserve"> персональних даних, зокрема тих, </w:t>
      </w:r>
      <w:r>
        <w:rPr>
          <w:rFonts w:ascii="Times New Roman" w:hAnsi="Times New Roman"/>
          <w:sz w:val="28"/>
          <w:szCs w:val="28"/>
        </w:rPr>
        <w:t>що</w:t>
      </w:r>
      <w:r w:rsidRPr="00E50A34">
        <w:rPr>
          <w:rFonts w:ascii="Times New Roman" w:hAnsi="Times New Roman"/>
          <w:sz w:val="28"/>
          <w:szCs w:val="28"/>
        </w:rPr>
        <w:t xml:space="preserve"> становлять особливий ризик для прав і свобод суб’єктів персональних даних (дані про стан здоров’я), їх повторного знеособленого використання для цілей статистичних, наукових досліджень та з іншими цілями поза метою надання медичної допомоги;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гармонізація національних стандартів з поширеними у світі стандартами та класифікаторами, впровадження міжнародно визнаних і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 w:rsidRPr="00E50A34">
        <w:rPr>
          <w:rFonts w:ascii="Times New Roman" w:hAnsi="Times New Roman"/>
          <w:sz w:val="28"/>
          <w:szCs w:val="28"/>
        </w:rPr>
        <w:t xml:space="preserve">поширених стандартів в Україні для подальшої інтеграції 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>з світовим інформаційним простором, зокрема: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Міжнародною статистичною класифікацією</w:t>
      </w:r>
      <w:r w:rsidRPr="00E50A34">
        <w:rPr>
          <w:rFonts w:ascii="Times New Roman" w:hAnsi="Times New Roman"/>
          <w:sz w:val="28"/>
          <w:szCs w:val="28"/>
        </w:rPr>
        <w:t xml:space="preserve"> хвороб і споріднених проблем охорони здоров’я (МКХ-10 та подальші видання);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Міжнародною класифікацією</w:t>
      </w:r>
      <w:r w:rsidRPr="00E50A34">
        <w:rPr>
          <w:rFonts w:ascii="Times New Roman" w:hAnsi="Times New Roman"/>
          <w:sz w:val="28"/>
          <w:szCs w:val="28"/>
        </w:rPr>
        <w:t xml:space="preserve"> функціонування, обмеження життєдіяльності і здоров’я (МКФ та подальші видання);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Міжнародною класифікацією</w:t>
      </w:r>
      <w:r w:rsidRPr="00E50A34">
        <w:rPr>
          <w:rFonts w:ascii="Times New Roman" w:hAnsi="Times New Roman"/>
          <w:sz w:val="28"/>
          <w:szCs w:val="28"/>
        </w:rPr>
        <w:t xml:space="preserve"> первинної допомоги (ІСРС-2-Е та подальші видання);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Австралійським класифікатором</w:t>
      </w:r>
      <w:r w:rsidRPr="00E50A34">
        <w:rPr>
          <w:rFonts w:ascii="Times New Roman" w:hAnsi="Times New Roman"/>
          <w:sz w:val="28"/>
          <w:szCs w:val="28"/>
        </w:rPr>
        <w:t xml:space="preserve"> медичних інте</w:t>
      </w:r>
      <w:r>
        <w:rPr>
          <w:rFonts w:ascii="Times New Roman" w:hAnsi="Times New Roman"/>
          <w:sz w:val="28"/>
          <w:szCs w:val="28"/>
        </w:rPr>
        <w:t>рвенцій (АСНІ); Систематизованою медичною номенклатурою к</w:t>
      </w:r>
      <w:r w:rsidRPr="00E50A34">
        <w:rPr>
          <w:rFonts w:ascii="Times New Roman" w:hAnsi="Times New Roman"/>
          <w:sz w:val="28"/>
          <w:szCs w:val="28"/>
        </w:rPr>
        <w:t>лінічних термінів (SNOMED);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E50A34">
        <w:rPr>
          <w:rFonts w:ascii="Times New Roman" w:hAnsi="Times New Roman"/>
          <w:sz w:val="28"/>
          <w:szCs w:val="28"/>
        </w:rPr>
        <w:t>айменуван</w:t>
      </w:r>
      <w:r>
        <w:rPr>
          <w:rFonts w:ascii="Times New Roman" w:hAnsi="Times New Roman"/>
          <w:sz w:val="28"/>
          <w:szCs w:val="28"/>
        </w:rPr>
        <w:t>ням та кодами</w:t>
      </w:r>
      <w:r w:rsidRPr="00E50A34">
        <w:rPr>
          <w:rFonts w:ascii="Times New Roman" w:hAnsi="Times New Roman"/>
          <w:sz w:val="28"/>
          <w:szCs w:val="28"/>
        </w:rPr>
        <w:t xml:space="preserve"> ідентифікаторів логічних спостережень (LOINC);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міжнародними технічними стандартами</w:t>
      </w:r>
      <w:r w:rsidRPr="00E50A34">
        <w:rPr>
          <w:rFonts w:ascii="Times New Roman" w:hAnsi="Times New Roman"/>
          <w:sz w:val="28"/>
          <w:szCs w:val="28"/>
        </w:rPr>
        <w:t xml:space="preserve"> обміну да</w:t>
      </w:r>
      <w:r>
        <w:rPr>
          <w:rFonts w:ascii="Times New Roman" w:hAnsi="Times New Roman"/>
          <w:sz w:val="28"/>
          <w:szCs w:val="28"/>
        </w:rPr>
        <w:t>них FHIR, ISO/IEC, оригінальним</w:t>
      </w:r>
      <w:r w:rsidRPr="00E50A34">
        <w:rPr>
          <w:rFonts w:ascii="Times New Roman" w:hAnsi="Times New Roman"/>
          <w:sz w:val="28"/>
          <w:szCs w:val="28"/>
        </w:rPr>
        <w:t xml:space="preserve"> класифікатор</w:t>
      </w:r>
      <w:r>
        <w:rPr>
          <w:rFonts w:ascii="Times New Roman" w:hAnsi="Times New Roman"/>
          <w:sz w:val="28"/>
          <w:szCs w:val="28"/>
        </w:rPr>
        <w:t>ом</w:t>
      </w:r>
      <w:r w:rsidRPr="00E50A34">
        <w:rPr>
          <w:rFonts w:ascii="Times New Roman" w:hAnsi="Times New Roman"/>
          <w:sz w:val="28"/>
          <w:szCs w:val="28"/>
        </w:rPr>
        <w:t xml:space="preserve"> МНН, АТХ (АТС)-код, TAC (форми випуску лікарських засобів).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 xml:space="preserve">Організаційно-управлінське та технічне </w:t>
      </w:r>
      <w:r w:rsidRPr="00E50A34">
        <w:rPr>
          <w:rFonts w:ascii="Times New Roman" w:hAnsi="Times New Roman"/>
          <w:b w:val="0"/>
          <w:sz w:val="28"/>
          <w:szCs w:val="28"/>
        </w:rPr>
        <w:br/>
        <w:t xml:space="preserve">забезпечення розвитку е-здоров’я 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Для сталого та скоординованого розвитку е-здоров’я та </w:t>
      </w:r>
      <w:r w:rsidRPr="00D3100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передбачається така організаційно-управлінська модель: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здійснення МОЗ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0A34">
        <w:rPr>
          <w:rFonts w:ascii="Times New Roman" w:hAnsi="Times New Roman"/>
          <w:sz w:val="28"/>
          <w:szCs w:val="28"/>
        </w:rPr>
        <w:t xml:space="preserve">стратегічного планування розвитку е-здоров’я </w:t>
      </w:r>
      <w:r>
        <w:rPr>
          <w:rFonts w:ascii="Times New Roman" w:hAnsi="Times New Roman"/>
          <w:sz w:val="28"/>
          <w:szCs w:val="28"/>
        </w:rPr>
        <w:t>та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D3100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інших функцій, визначених законами </w:t>
      </w:r>
      <w:r>
        <w:rPr>
          <w:rFonts w:ascii="Times New Roman" w:hAnsi="Times New Roman"/>
          <w:sz w:val="28"/>
          <w:szCs w:val="28"/>
        </w:rPr>
        <w:t>та</w:t>
      </w:r>
      <w:r w:rsidRPr="00E50A34">
        <w:rPr>
          <w:rFonts w:ascii="Times New Roman" w:hAnsi="Times New Roman"/>
          <w:sz w:val="28"/>
          <w:szCs w:val="28"/>
        </w:rPr>
        <w:t xml:space="preserve"> іншими нормативно-правовими актами;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забезпечення НСЗУ функціонування </w:t>
      </w:r>
      <w:r w:rsidRPr="0074775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, визначення напрямів її розвитку та здійснення інших функцій, визначених законами </w:t>
      </w:r>
      <w:r>
        <w:rPr>
          <w:rFonts w:ascii="Times New Roman" w:hAnsi="Times New Roman"/>
          <w:sz w:val="28"/>
          <w:szCs w:val="28"/>
        </w:rPr>
        <w:t>та</w:t>
      </w:r>
      <w:r w:rsidRPr="00E50A34">
        <w:rPr>
          <w:rFonts w:ascii="Times New Roman" w:hAnsi="Times New Roman"/>
          <w:sz w:val="28"/>
          <w:szCs w:val="28"/>
        </w:rPr>
        <w:t xml:space="preserve"> іншими нормативно-правовими актами;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забезпечення адміністратором центральної бази даних </w:t>
      </w:r>
      <w:r w:rsidRPr="0074775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, який є юридичною особою, визначеною в установленому законодавством порядку, безперебійної роботи центральної бази даних </w:t>
      </w:r>
      <w:r w:rsidRPr="0074775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здійснення інших заходів, визначених законами </w:t>
      </w:r>
      <w:r>
        <w:rPr>
          <w:rFonts w:ascii="Times New Roman" w:hAnsi="Times New Roman"/>
          <w:sz w:val="28"/>
          <w:szCs w:val="28"/>
        </w:rPr>
        <w:t>та</w:t>
      </w:r>
      <w:r w:rsidRPr="00E50A34">
        <w:rPr>
          <w:rFonts w:ascii="Times New Roman" w:hAnsi="Times New Roman"/>
          <w:sz w:val="28"/>
          <w:szCs w:val="28"/>
        </w:rPr>
        <w:t xml:space="preserve"> іншими нормативно-правовими актами;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>забезпечення місцевими органами виконавчої влади, орган</w:t>
      </w:r>
      <w:r>
        <w:rPr>
          <w:rFonts w:ascii="Times New Roman" w:hAnsi="Times New Roman"/>
          <w:sz w:val="28"/>
          <w:szCs w:val="28"/>
        </w:rPr>
        <w:t>ами</w:t>
      </w:r>
      <w:r w:rsidRPr="00E50A34">
        <w:rPr>
          <w:rFonts w:ascii="Times New Roman" w:hAnsi="Times New Roman"/>
          <w:sz w:val="28"/>
          <w:szCs w:val="28"/>
        </w:rPr>
        <w:t xml:space="preserve"> місцевого самоврядування, закладами охорони здоров’я розвитку е-здоров’я на регіональному та місцевому рівн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у межах повноважень, визначених законами </w:t>
      </w:r>
      <w:r>
        <w:rPr>
          <w:rFonts w:ascii="Times New Roman" w:hAnsi="Times New Roman"/>
          <w:sz w:val="28"/>
          <w:szCs w:val="28"/>
        </w:rPr>
        <w:t>та</w:t>
      </w:r>
      <w:r w:rsidRPr="00E50A34">
        <w:rPr>
          <w:rFonts w:ascii="Times New Roman" w:hAnsi="Times New Roman"/>
          <w:sz w:val="28"/>
          <w:szCs w:val="28"/>
        </w:rPr>
        <w:t xml:space="preserve"> іншими нормативно-правовими актами;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463B8">
        <w:rPr>
          <w:rFonts w:ascii="Times New Roman" w:hAnsi="Times New Roman"/>
          <w:sz w:val="28"/>
          <w:szCs w:val="28"/>
        </w:rPr>
        <w:t>у</w:t>
      </w:r>
      <w:r w:rsidRPr="00E50A34">
        <w:rPr>
          <w:rFonts w:ascii="Times New Roman" w:hAnsi="Times New Roman"/>
          <w:sz w:val="28"/>
          <w:szCs w:val="28"/>
        </w:rPr>
        <w:t xml:space="preserve">творення консультативно-дорадчих органів, діяльність яких спрямована на координацію та </w:t>
      </w:r>
      <w:r>
        <w:rPr>
          <w:rFonts w:ascii="Times New Roman" w:hAnsi="Times New Roman"/>
          <w:sz w:val="28"/>
          <w:szCs w:val="28"/>
        </w:rPr>
        <w:t xml:space="preserve">визначення </w:t>
      </w:r>
      <w:r w:rsidRPr="00E50A34">
        <w:rPr>
          <w:rFonts w:ascii="Times New Roman" w:hAnsi="Times New Roman"/>
          <w:sz w:val="28"/>
          <w:szCs w:val="28"/>
        </w:rPr>
        <w:t>пріорите</w:t>
      </w:r>
      <w:r>
        <w:rPr>
          <w:rFonts w:ascii="Times New Roman" w:hAnsi="Times New Roman"/>
          <w:sz w:val="28"/>
          <w:szCs w:val="28"/>
        </w:rPr>
        <w:t>тів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 w:rsidRPr="00E50A34">
        <w:rPr>
          <w:rFonts w:ascii="Times New Roman" w:hAnsi="Times New Roman"/>
          <w:sz w:val="28"/>
          <w:szCs w:val="28"/>
        </w:rPr>
        <w:t xml:space="preserve"> державних органів, установ, організацій, представників громадянського суспільства та бізнесу щодо розвитку е-здоров’я та </w:t>
      </w:r>
      <w:r w:rsidRPr="00E463B8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залучення бізнес-спільноти, міжнародних організацій, експертного середовища та громадянського суспільства до формування державної політики та здійснення стратегічного планування і визначення напрямів розвитку е-здоров’я та </w:t>
      </w:r>
      <w:r w:rsidRPr="00E463B8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E463B8">
        <w:rPr>
          <w:rFonts w:ascii="Times New Roman" w:hAnsi="Times New Roman"/>
          <w:sz w:val="28"/>
          <w:szCs w:val="28"/>
        </w:rPr>
        <w:t>шляхом</w:t>
      </w:r>
      <w:r w:rsidRPr="00E50A34">
        <w:rPr>
          <w:rFonts w:ascii="Times New Roman" w:hAnsi="Times New Roman"/>
          <w:sz w:val="28"/>
          <w:szCs w:val="28"/>
        </w:rPr>
        <w:t xml:space="preserve"> входження до відповідних консультативно-дорадчих органів.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Після завершення реформи фінансування охорони здоров’я організаційно-управлінська модель управління е-здоров’я та </w:t>
      </w:r>
      <w:r w:rsidRPr="00E463B8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E463B8">
        <w:rPr>
          <w:rFonts w:ascii="Times New Roman" w:hAnsi="Times New Roman"/>
          <w:sz w:val="28"/>
          <w:szCs w:val="28"/>
        </w:rPr>
        <w:t>повинна</w:t>
      </w:r>
      <w:r w:rsidRPr="00E50A34">
        <w:rPr>
          <w:rFonts w:ascii="Times New Roman" w:hAnsi="Times New Roman"/>
          <w:sz w:val="28"/>
          <w:szCs w:val="28"/>
        </w:rPr>
        <w:t xml:space="preserve"> бути проаналізован</w:t>
      </w:r>
      <w:r w:rsidRPr="00E463B8">
        <w:rPr>
          <w:rFonts w:ascii="Times New Roman" w:hAnsi="Times New Roman"/>
          <w:sz w:val="28"/>
          <w:szCs w:val="28"/>
        </w:rPr>
        <w:t>а</w:t>
      </w:r>
      <w:r w:rsidRPr="00E50A34">
        <w:rPr>
          <w:rFonts w:ascii="Times New Roman" w:hAnsi="Times New Roman"/>
          <w:sz w:val="28"/>
          <w:szCs w:val="28"/>
        </w:rPr>
        <w:t xml:space="preserve"> та переглянут</w:t>
      </w:r>
      <w:r w:rsidRPr="00E463B8">
        <w:rPr>
          <w:rFonts w:ascii="Times New Roman" w:hAnsi="Times New Roman"/>
          <w:sz w:val="28"/>
          <w:szCs w:val="28"/>
        </w:rPr>
        <w:t>а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E463B8">
        <w:rPr>
          <w:rFonts w:ascii="Times New Roman" w:hAnsi="Times New Roman"/>
          <w:sz w:val="28"/>
          <w:szCs w:val="28"/>
        </w:rPr>
        <w:t>щодо</w:t>
      </w:r>
      <w:r w:rsidRPr="00E50A34">
        <w:rPr>
          <w:rFonts w:ascii="Times New Roman" w:hAnsi="Times New Roman"/>
          <w:sz w:val="28"/>
          <w:szCs w:val="28"/>
        </w:rPr>
        <w:t xml:space="preserve"> її ефективності та </w:t>
      </w:r>
      <w:r w:rsidRPr="00E463B8">
        <w:rPr>
          <w:rFonts w:ascii="Times New Roman" w:hAnsi="Times New Roman"/>
          <w:sz w:val="28"/>
          <w:szCs w:val="28"/>
        </w:rPr>
        <w:t>у раз</w:t>
      </w:r>
      <w:r>
        <w:rPr>
          <w:rFonts w:ascii="Times New Roman" w:hAnsi="Times New Roman"/>
          <w:sz w:val="28"/>
          <w:szCs w:val="28"/>
        </w:rPr>
        <w:t xml:space="preserve">і потреби повинні </w:t>
      </w:r>
      <w:r w:rsidRPr="00E50A34">
        <w:rPr>
          <w:rFonts w:ascii="Times New Roman" w:hAnsi="Times New Roman"/>
          <w:sz w:val="28"/>
          <w:szCs w:val="28"/>
        </w:rPr>
        <w:t xml:space="preserve">бути вжиті відповідні </w:t>
      </w:r>
      <w:r>
        <w:rPr>
          <w:rFonts w:ascii="Times New Roman" w:hAnsi="Times New Roman"/>
          <w:sz w:val="28"/>
          <w:szCs w:val="28"/>
        </w:rPr>
        <w:t>організаційно-управлінські заходи</w:t>
      </w:r>
      <w:r w:rsidRPr="00E50A34">
        <w:rPr>
          <w:rFonts w:ascii="Times New Roman" w:hAnsi="Times New Roman"/>
          <w:sz w:val="28"/>
          <w:szCs w:val="28"/>
        </w:rPr>
        <w:t>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Організаційно-управлінське забезпечення розвитку е-здоров’я здійснюється шляхом: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впровадження під час розвитку е-здоров’я та </w:t>
      </w:r>
      <w:r w:rsidRPr="00422319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>
        <w:rPr>
          <w:rFonts w:ascii="Times New Roman" w:hAnsi="Times New Roman"/>
          <w:sz w:val="28"/>
          <w:szCs w:val="28"/>
        </w:rPr>
        <w:t>,</w:t>
      </w:r>
      <w:r w:rsidRPr="00E50A34">
        <w:rPr>
          <w:rFonts w:ascii="Times New Roman" w:hAnsi="Times New Roman"/>
          <w:sz w:val="28"/>
          <w:szCs w:val="28"/>
        </w:rPr>
        <w:t xml:space="preserve"> зокрема</w:t>
      </w:r>
      <w:r>
        <w:rPr>
          <w:rFonts w:ascii="Times New Roman" w:hAnsi="Times New Roman"/>
          <w:sz w:val="28"/>
          <w:szCs w:val="28"/>
        </w:rPr>
        <w:t>,</w:t>
      </w:r>
      <w:r w:rsidRPr="00E50A34">
        <w:rPr>
          <w:rFonts w:ascii="Times New Roman" w:hAnsi="Times New Roman"/>
          <w:sz w:val="28"/>
          <w:szCs w:val="28"/>
        </w:rPr>
        <w:t xml:space="preserve"> таких підходів: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гармонійної розбудови дворівневої моделі </w:t>
      </w:r>
      <w:r w:rsidRPr="00422319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, яка складається з компонентів, між якими забезпечено автоматизований обмін інформацією, даними та документами через відкритий програмний інтерфейс (АРІ)</w:t>
      </w:r>
      <w:r>
        <w:rPr>
          <w:rFonts w:ascii="Times New Roman" w:hAnsi="Times New Roman"/>
          <w:sz w:val="28"/>
          <w:szCs w:val="28"/>
        </w:rPr>
        <w:t>, а саме</w:t>
      </w:r>
      <w:r w:rsidRPr="00E50A34">
        <w:rPr>
          <w:rFonts w:ascii="Times New Roman" w:hAnsi="Times New Roman"/>
          <w:sz w:val="28"/>
          <w:szCs w:val="28"/>
        </w:rPr>
        <w:t>: центрального компонент</w:t>
      </w:r>
      <w:r>
        <w:rPr>
          <w:rFonts w:ascii="Times New Roman" w:hAnsi="Times New Roman"/>
          <w:sz w:val="28"/>
          <w:szCs w:val="28"/>
        </w:rPr>
        <w:t>а</w:t>
      </w:r>
      <w:r w:rsidRPr="00E50A34">
        <w:rPr>
          <w:rFonts w:ascii="Times New Roman" w:hAnsi="Times New Roman"/>
          <w:sz w:val="28"/>
          <w:szCs w:val="28"/>
        </w:rPr>
        <w:t xml:space="preserve"> (центральної бази даних) та периферійного компонент</w:t>
      </w:r>
      <w:r>
        <w:rPr>
          <w:rFonts w:ascii="Times New Roman" w:hAnsi="Times New Roman"/>
          <w:sz w:val="28"/>
          <w:szCs w:val="28"/>
        </w:rPr>
        <w:t>а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</w:t>
      </w:r>
      <w:r w:rsidRPr="00E50A34">
        <w:rPr>
          <w:rFonts w:ascii="Times New Roman" w:hAnsi="Times New Roman"/>
          <w:sz w:val="28"/>
          <w:szCs w:val="28"/>
        </w:rPr>
        <w:t xml:space="preserve"> інформаційно-телекомунікаційних систем, які дають змогу автоматизувати процеси у сфері охорони здоров’я, забезпечують передачу даних до центральної бази даних, а також накопичення та обробку на периферійному рівні (регіональному і місцевому) у надавачів медичних послуг даних, які не передаються до центральної бази даних;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розміщення в центральній базі даних </w:t>
      </w:r>
      <w:r w:rsidRPr="00422319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ключових реєстрів та довідників на</w:t>
      </w:r>
      <w:r>
        <w:rPr>
          <w:rFonts w:ascii="Times New Roman" w:hAnsi="Times New Roman"/>
          <w:sz w:val="28"/>
          <w:szCs w:val="28"/>
        </w:rPr>
        <w:t xml:space="preserve"> державному</w:t>
      </w:r>
      <w:r w:rsidRPr="00E50A34">
        <w:rPr>
          <w:rFonts w:ascii="Times New Roman" w:hAnsi="Times New Roman"/>
          <w:sz w:val="28"/>
          <w:szCs w:val="28"/>
        </w:rPr>
        <w:t xml:space="preserve"> рівні;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забезпечення доступу пацієнтів до своїх персональних даних та інших функціональних можливостей </w:t>
      </w:r>
      <w:r w:rsidRPr="00422319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через електронн</w:t>
      </w:r>
      <w:r>
        <w:rPr>
          <w:rFonts w:ascii="Times New Roman" w:hAnsi="Times New Roman"/>
          <w:sz w:val="28"/>
          <w:szCs w:val="28"/>
        </w:rPr>
        <w:t>ий</w:t>
      </w:r>
      <w:r w:rsidRPr="00E50A34">
        <w:rPr>
          <w:rFonts w:ascii="Times New Roman" w:hAnsi="Times New Roman"/>
          <w:sz w:val="28"/>
          <w:szCs w:val="28"/>
        </w:rPr>
        <w:t xml:space="preserve"> кабінет пацієнта;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впровадження інтегрованої електронної медичної картки, що становить систематизований та стандартизований перелік медичних записів пацієнта в електронному вигляді, які можуть бути створені в різних закладах охорони </w:t>
      </w:r>
      <w:r w:rsidRPr="00E50A34">
        <w:rPr>
          <w:rFonts w:ascii="Times New Roman" w:hAnsi="Times New Roman"/>
          <w:sz w:val="28"/>
          <w:szCs w:val="28"/>
        </w:rPr>
        <w:lastRenderedPageBreak/>
        <w:t>здоров’я, або посилання на записи, що можуть зберігатис</w:t>
      </w:r>
      <w:r>
        <w:rPr>
          <w:rFonts w:ascii="Times New Roman" w:hAnsi="Times New Roman"/>
          <w:sz w:val="28"/>
          <w:szCs w:val="28"/>
        </w:rPr>
        <w:t>я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50A34">
        <w:rPr>
          <w:rFonts w:ascii="Times New Roman" w:hAnsi="Times New Roman"/>
          <w:sz w:val="28"/>
          <w:szCs w:val="28"/>
        </w:rPr>
        <w:t xml:space="preserve"> інших інформаційно-телекомунікаційних системах;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з’єднання користувачів із центральною базою даних </w:t>
      </w:r>
      <w:r w:rsidRPr="00422319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через периферійні інформаційно-телекомунікаційні системи;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забезпечення периферійними інформаційно-телекомунікаційними системами інформатизації та автоматизації робочого середовища </w:t>
      </w:r>
      <w:r>
        <w:rPr>
          <w:rFonts w:ascii="Times New Roman" w:hAnsi="Times New Roman"/>
          <w:sz w:val="28"/>
          <w:szCs w:val="28"/>
        </w:rPr>
        <w:t>для надавачів медичних послуг у</w:t>
      </w:r>
      <w:r w:rsidRPr="00E50A34">
        <w:rPr>
          <w:rFonts w:ascii="Times New Roman" w:hAnsi="Times New Roman"/>
          <w:sz w:val="28"/>
          <w:szCs w:val="28"/>
        </w:rPr>
        <w:t xml:space="preserve"> місцях провадження їх діяльності відпов</w:t>
      </w:r>
      <w:r>
        <w:rPr>
          <w:rFonts w:ascii="Times New Roman" w:hAnsi="Times New Roman"/>
          <w:sz w:val="28"/>
          <w:szCs w:val="28"/>
        </w:rPr>
        <w:t>ідно до мети та завдань надавачів</w:t>
      </w:r>
      <w:r w:rsidRPr="00E50A34">
        <w:rPr>
          <w:rFonts w:ascii="Times New Roman" w:hAnsi="Times New Roman"/>
          <w:sz w:val="28"/>
          <w:szCs w:val="28"/>
        </w:rPr>
        <w:t xml:space="preserve"> таких послуг;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визначення ключовим аспектом застосування периферійного компонент</w:t>
      </w:r>
      <w:r>
        <w:rPr>
          <w:rFonts w:ascii="Times New Roman" w:hAnsi="Times New Roman"/>
          <w:sz w:val="28"/>
          <w:szCs w:val="28"/>
        </w:rPr>
        <w:t>а</w:t>
      </w:r>
      <w:r w:rsidRPr="00E50A34">
        <w:rPr>
          <w:rFonts w:ascii="Times New Roman" w:hAnsi="Times New Roman"/>
          <w:sz w:val="28"/>
          <w:szCs w:val="28"/>
        </w:rPr>
        <w:t xml:space="preserve"> створення умов для внесення первинних даних про діяльність закладу охорони здоров’я на усіх етапах його функціонування, а не лише внесення мінімально необхідного набору даних;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чіткого визначення та фіксації даних, які передаються 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з центральної бази даних </w:t>
      </w:r>
      <w:r w:rsidRPr="00A11146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до</w:t>
      </w:r>
      <w:r>
        <w:rPr>
          <w:rFonts w:ascii="Times New Roman" w:hAnsi="Times New Roman"/>
          <w:sz w:val="28"/>
          <w:szCs w:val="28"/>
        </w:rPr>
        <w:t xml:space="preserve"> неї</w:t>
      </w:r>
      <w:r w:rsidRPr="00E50A34">
        <w:rPr>
          <w:rFonts w:ascii="Times New Roman" w:hAnsi="Times New Roman"/>
          <w:sz w:val="28"/>
          <w:szCs w:val="28"/>
        </w:rPr>
        <w:t xml:space="preserve"> і зберігаються на периферійному рівні;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визначення технічн</w:t>
      </w:r>
      <w:r>
        <w:rPr>
          <w:rFonts w:ascii="Times New Roman" w:hAnsi="Times New Roman"/>
          <w:sz w:val="28"/>
          <w:szCs w:val="28"/>
        </w:rPr>
        <w:t>ої</w:t>
      </w:r>
      <w:r w:rsidRPr="00E50A34">
        <w:rPr>
          <w:rFonts w:ascii="Times New Roman" w:hAnsi="Times New Roman"/>
          <w:sz w:val="28"/>
          <w:szCs w:val="28"/>
        </w:rPr>
        <w:t xml:space="preserve"> архітектур</w:t>
      </w:r>
      <w:r>
        <w:rPr>
          <w:rFonts w:ascii="Times New Roman" w:hAnsi="Times New Roman"/>
          <w:sz w:val="28"/>
          <w:szCs w:val="28"/>
        </w:rPr>
        <w:t>и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A11146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</w:t>
      </w:r>
      <w:r w:rsidRPr="00E50A34">
        <w:rPr>
          <w:rFonts w:ascii="Times New Roman" w:hAnsi="Times New Roman"/>
          <w:sz w:val="28"/>
          <w:szCs w:val="28"/>
        </w:rPr>
        <w:t xml:space="preserve"> сервісно-орієнтовано</w:t>
      </w:r>
      <w:r>
        <w:rPr>
          <w:rFonts w:ascii="Times New Roman" w:hAnsi="Times New Roman"/>
          <w:sz w:val="28"/>
          <w:szCs w:val="28"/>
        </w:rPr>
        <w:t>ї</w:t>
      </w:r>
      <w:r w:rsidRPr="00E50A34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забезпечення</w:t>
      </w:r>
      <w:r w:rsidRPr="00E50A34">
        <w:rPr>
          <w:rFonts w:ascii="Times New Roman" w:hAnsi="Times New Roman"/>
          <w:sz w:val="28"/>
          <w:szCs w:val="28"/>
        </w:rPr>
        <w:t xml:space="preserve"> можлив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гнучко</w:t>
      </w:r>
      <w:r>
        <w:rPr>
          <w:rFonts w:ascii="Times New Roman" w:hAnsi="Times New Roman"/>
          <w:sz w:val="28"/>
          <w:szCs w:val="28"/>
        </w:rPr>
        <w:t>го</w:t>
      </w:r>
      <w:r w:rsidRPr="00E50A34">
        <w:rPr>
          <w:rFonts w:ascii="Times New Roman" w:hAnsi="Times New Roman"/>
          <w:sz w:val="28"/>
          <w:szCs w:val="28"/>
        </w:rPr>
        <w:t xml:space="preserve"> реагува</w:t>
      </w:r>
      <w:r>
        <w:rPr>
          <w:rFonts w:ascii="Times New Roman" w:hAnsi="Times New Roman"/>
          <w:sz w:val="28"/>
          <w:szCs w:val="28"/>
        </w:rPr>
        <w:t>ння</w:t>
      </w:r>
      <w:r w:rsidRPr="00E50A34">
        <w:rPr>
          <w:rFonts w:ascii="Times New Roman" w:hAnsi="Times New Roman"/>
          <w:sz w:val="28"/>
          <w:szCs w:val="28"/>
        </w:rPr>
        <w:t xml:space="preserve"> на зміни потреб у процесі розвитку </w:t>
      </w:r>
      <w:r w:rsidRPr="00A11146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і масштабува</w:t>
      </w:r>
      <w:r>
        <w:rPr>
          <w:rFonts w:ascii="Times New Roman" w:hAnsi="Times New Roman"/>
          <w:sz w:val="28"/>
          <w:szCs w:val="28"/>
        </w:rPr>
        <w:t>ння</w:t>
      </w:r>
      <w:r w:rsidRPr="00E50A34">
        <w:rPr>
          <w:rFonts w:ascii="Times New Roman" w:hAnsi="Times New Roman"/>
          <w:sz w:val="28"/>
          <w:szCs w:val="28"/>
        </w:rPr>
        <w:t>, ураховуючи швидкість технічного прогресу;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створення та розвитку інформаційно-телекомунікаційних систем</w:t>
      </w:r>
      <w:r w:rsidRPr="00A11146">
        <w:rPr>
          <w:rFonts w:ascii="Times New Roman" w:hAnsi="Times New Roman"/>
          <w:sz w:val="28"/>
          <w:szCs w:val="28"/>
        </w:rPr>
        <w:t xml:space="preserve"> </w:t>
      </w:r>
      <w:r w:rsidRPr="00E50A34">
        <w:rPr>
          <w:rFonts w:ascii="Times New Roman" w:hAnsi="Times New Roman"/>
          <w:sz w:val="28"/>
          <w:szCs w:val="28"/>
        </w:rPr>
        <w:t xml:space="preserve">у сфері охорони здоров’я, призначених для різних категорій користувачів, та </w:t>
      </w:r>
      <w:r>
        <w:rPr>
          <w:rFonts w:ascii="Times New Roman" w:hAnsi="Times New Roman"/>
          <w:sz w:val="28"/>
          <w:szCs w:val="28"/>
        </w:rPr>
        <w:t xml:space="preserve">забезпечення </w:t>
      </w:r>
      <w:r w:rsidRPr="00E50A34">
        <w:rPr>
          <w:rFonts w:ascii="Times New Roman" w:hAnsi="Times New Roman"/>
          <w:sz w:val="28"/>
          <w:szCs w:val="28"/>
        </w:rPr>
        <w:t xml:space="preserve">їх інтеграції </w:t>
      </w:r>
      <w:r>
        <w:rPr>
          <w:rFonts w:ascii="Times New Roman" w:hAnsi="Times New Roman"/>
          <w:sz w:val="28"/>
          <w:szCs w:val="28"/>
        </w:rPr>
        <w:t>до</w:t>
      </w:r>
      <w:r w:rsidRPr="00E50A34">
        <w:rPr>
          <w:rFonts w:ascii="Times New Roman" w:hAnsi="Times New Roman"/>
          <w:sz w:val="28"/>
          <w:szCs w:val="28"/>
        </w:rPr>
        <w:t xml:space="preserve"> єдин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медичн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інформаційн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прост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50A34">
        <w:rPr>
          <w:rFonts w:ascii="Times New Roman" w:hAnsi="Times New Roman"/>
          <w:sz w:val="28"/>
          <w:szCs w:val="28"/>
        </w:rPr>
        <w:t xml:space="preserve"> рамках е-здоров’я з дотриманням основного принципу </w:t>
      </w:r>
      <w:r>
        <w:rPr>
          <w:rFonts w:ascii="Times New Roman" w:hAnsi="Times New Roman"/>
          <w:sz w:val="28"/>
          <w:szCs w:val="28"/>
        </w:rPr>
        <w:t>—</w:t>
      </w:r>
      <w:r w:rsidRPr="00E50A34">
        <w:rPr>
          <w:rFonts w:ascii="Times New Roman" w:hAnsi="Times New Roman"/>
          <w:sz w:val="28"/>
          <w:szCs w:val="28"/>
        </w:rPr>
        <w:t xml:space="preserve"> реєстри та інші первинні дані з </w:t>
      </w:r>
      <w:r w:rsidRPr="00A11146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>
        <w:rPr>
          <w:rFonts w:ascii="Times New Roman" w:hAnsi="Times New Roman"/>
          <w:sz w:val="28"/>
          <w:szCs w:val="28"/>
        </w:rPr>
        <w:t xml:space="preserve"> є основними даними для такої інтеграції</w:t>
      </w:r>
      <w:r w:rsidRPr="00E50A34"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визначення </w:t>
      </w:r>
      <w:r>
        <w:rPr>
          <w:rFonts w:ascii="Times New Roman" w:hAnsi="Times New Roman"/>
          <w:sz w:val="28"/>
          <w:szCs w:val="28"/>
        </w:rPr>
        <w:t>таких основних</w:t>
      </w:r>
      <w:r w:rsidRPr="00E50A34">
        <w:rPr>
          <w:rFonts w:ascii="Times New Roman" w:hAnsi="Times New Roman"/>
          <w:sz w:val="28"/>
          <w:szCs w:val="28"/>
        </w:rPr>
        <w:t xml:space="preserve"> функцій держави: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здійснення планування та координації щодо інформаційно-телекомунікаційних систем, впровадження яких </w:t>
      </w:r>
      <w:r>
        <w:rPr>
          <w:rFonts w:ascii="Times New Roman" w:hAnsi="Times New Roman"/>
          <w:sz w:val="28"/>
          <w:szCs w:val="28"/>
        </w:rPr>
        <w:t>здійснюється</w:t>
      </w:r>
      <w:r w:rsidRPr="00E50A34">
        <w:rPr>
          <w:rFonts w:ascii="Times New Roman" w:hAnsi="Times New Roman"/>
          <w:sz w:val="28"/>
          <w:szCs w:val="28"/>
        </w:rPr>
        <w:t xml:space="preserve"> за рахунок державного чи місцевих бюджетів, з метою раціонального використання наявних ресурсів та уникнення дублювання їх функціоналу;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розбудов</w:t>
      </w:r>
      <w:r>
        <w:rPr>
          <w:rFonts w:ascii="Times New Roman" w:hAnsi="Times New Roman"/>
          <w:sz w:val="28"/>
          <w:szCs w:val="28"/>
        </w:rPr>
        <w:t>а</w:t>
      </w:r>
      <w:r w:rsidRPr="00E50A34">
        <w:rPr>
          <w:rFonts w:ascii="Times New Roman" w:hAnsi="Times New Roman"/>
          <w:sz w:val="28"/>
          <w:szCs w:val="28"/>
        </w:rPr>
        <w:t xml:space="preserve"> інфраструктури (стандартизація, сертифікація, ринковий нагляд) для управління якістю на ринку щодо інформаційно-телекомунікаційних систем, впровадження яких </w:t>
      </w:r>
      <w:r>
        <w:rPr>
          <w:rFonts w:ascii="Times New Roman" w:hAnsi="Times New Roman"/>
          <w:sz w:val="28"/>
          <w:szCs w:val="28"/>
        </w:rPr>
        <w:t>здійснюється</w:t>
      </w:r>
      <w:r w:rsidRPr="00E50A34">
        <w:rPr>
          <w:rFonts w:ascii="Times New Roman" w:hAnsi="Times New Roman"/>
          <w:sz w:val="28"/>
          <w:szCs w:val="28"/>
        </w:rPr>
        <w:t xml:space="preserve"> за рахунок приватних коштів;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забезпечення планування технічної архітектури </w:t>
      </w:r>
      <w:r w:rsidRPr="001767FF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регулювання ринку з метою оптимального і ефективного</w:t>
      </w:r>
      <w:r>
        <w:rPr>
          <w:rFonts w:ascii="Times New Roman" w:hAnsi="Times New Roman"/>
          <w:sz w:val="28"/>
          <w:szCs w:val="28"/>
        </w:rPr>
        <w:t xml:space="preserve"> використання наявних ресурсів — </w:t>
      </w:r>
      <w:r w:rsidRPr="00E50A34">
        <w:rPr>
          <w:rFonts w:ascii="Times New Roman" w:hAnsi="Times New Roman"/>
          <w:sz w:val="28"/>
          <w:szCs w:val="28"/>
        </w:rPr>
        <w:t>одноразове введення інформації та подальше її оброблення в багатьох інформаційно</w:t>
      </w:r>
      <w:r>
        <w:rPr>
          <w:rFonts w:ascii="Times New Roman" w:hAnsi="Times New Roman"/>
          <w:sz w:val="28"/>
          <w:szCs w:val="28"/>
        </w:rPr>
        <w:t>-</w:t>
      </w:r>
      <w:r w:rsidRPr="00E50A34">
        <w:rPr>
          <w:rFonts w:ascii="Times New Roman" w:hAnsi="Times New Roman"/>
          <w:sz w:val="28"/>
          <w:szCs w:val="28"/>
        </w:rPr>
        <w:t xml:space="preserve">телекомунікаційних системах, зберігання базової інформації про пацієнтів у рамках центральної бази даних </w:t>
      </w:r>
      <w:r w:rsidRPr="001767FF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, а розширеної інформації </w:t>
      </w:r>
      <w:r>
        <w:rPr>
          <w:rFonts w:ascii="Times New Roman" w:hAnsi="Times New Roman"/>
          <w:sz w:val="28"/>
          <w:szCs w:val="28"/>
        </w:rPr>
        <w:lastRenderedPageBreak/>
        <w:t>—</w:t>
      </w:r>
      <w:r w:rsidRPr="00E50A34">
        <w:rPr>
          <w:rFonts w:ascii="Times New Roman" w:hAnsi="Times New Roman"/>
          <w:sz w:val="28"/>
          <w:szCs w:val="28"/>
        </w:rPr>
        <w:t xml:space="preserve"> у спеціалізованих інформаційно-телекомунікаційних системах, що можуть мати децентралізовану архітектуру;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розширення міжнародної, міжвідомчої та міжсекторальної взаємодії з метою розвитку е-здоров’я в Україні.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Ресурсне забезпечення розвитку е-здоров’я</w:t>
      </w:r>
    </w:p>
    <w:p w:rsidR="00C235E8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Ресурсне забезпечення розвитку </w:t>
      </w:r>
      <w:r>
        <w:rPr>
          <w:rFonts w:ascii="Times New Roman" w:hAnsi="Times New Roman"/>
          <w:sz w:val="28"/>
          <w:szCs w:val="28"/>
        </w:rPr>
        <w:t>е-здоров’я здійснюється шляхом: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формування широкої коаліції з розвитку е-здоров’я в Україні за участ</w:t>
      </w:r>
      <w:r>
        <w:rPr>
          <w:rFonts w:ascii="Times New Roman" w:hAnsi="Times New Roman"/>
          <w:sz w:val="28"/>
          <w:szCs w:val="28"/>
        </w:rPr>
        <w:t>ю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50A34">
        <w:rPr>
          <w:rFonts w:ascii="Times New Roman" w:hAnsi="Times New Roman"/>
          <w:sz w:val="28"/>
          <w:szCs w:val="28"/>
        </w:rPr>
        <w:t xml:space="preserve">сіх заінтересованих сторін, зокрема представників державних органів, органів місцевого самоврядування, громадянського суспільства, закладів охорони здоров’я, індустрії </w:t>
      </w:r>
      <w:r w:rsidRPr="00364889">
        <w:rPr>
          <w:rFonts w:ascii="Times New Roman" w:hAnsi="Times New Roman"/>
          <w:sz w:val="28"/>
          <w:szCs w:val="28"/>
        </w:rPr>
        <w:t>інформаційно-комунікаційних технологій</w:t>
      </w:r>
      <w:r w:rsidRPr="00E50A34">
        <w:rPr>
          <w:rFonts w:ascii="Times New Roman" w:hAnsi="Times New Roman"/>
          <w:sz w:val="28"/>
          <w:szCs w:val="28"/>
        </w:rPr>
        <w:t>, засобів масової інформації;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забезпечення стабільної ресурсної підтримки е-здоров’я, </w:t>
      </w:r>
      <w:r>
        <w:rPr>
          <w:rFonts w:ascii="Times New Roman" w:hAnsi="Times New Roman"/>
          <w:sz w:val="28"/>
          <w:szCs w:val="28"/>
        </w:rPr>
        <w:t>зокрема</w:t>
      </w:r>
      <w:r w:rsidRPr="00E50A34">
        <w:rPr>
          <w:rFonts w:ascii="Times New Roman" w:hAnsi="Times New Roman"/>
          <w:sz w:val="28"/>
          <w:szCs w:val="28"/>
        </w:rPr>
        <w:t xml:space="preserve"> шляхом фінансування за рахунок бюджетних коштів, залучення міжнародної технічної допомоги, впровадження державно-приватного партнерства;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фінансової прозорості та публічної доступності узагальнених даних щодо розвитку е-здоров’я.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Забезпечення якості, безпечності та доступності е-здоров’я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якості, безпечності та доступності е-здоров’я здійснюється шляхом: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урахування п</w:t>
      </w:r>
      <w:r>
        <w:rPr>
          <w:rFonts w:ascii="Times New Roman" w:hAnsi="Times New Roman"/>
          <w:sz w:val="28"/>
          <w:szCs w:val="28"/>
        </w:rPr>
        <w:t>ід час</w:t>
      </w:r>
      <w:r w:rsidRPr="00E50A34">
        <w:rPr>
          <w:rFonts w:ascii="Times New Roman" w:hAnsi="Times New Roman"/>
          <w:sz w:val="28"/>
          <w:szCs w:val="28"/>
        </w:rPr>
        <w:t xml:space="preserve"> плануванн</w:t>
      </w:r>
      <w:r>
        <w:rPr>
          <w:rFonts w:ascii="Times New Roman" w:hAnsi="Times New Roman"/>
          <w:sz w:val="28"/>
          <w:szCs w:val="28"/>
        </w:rPr>
        <w:t>я</w:t>
      </w:r>
      <w:r w:rsidRPr="00E50A34">
        <w:rPr>
          <w:rFonts w:ascii="Times New Roman" w:hAnsi="Times New Roman"/>
          <w:sz w:val="28"/>
          <w:szCs w:val="28"/>
        </w:rPr>
        <w:t xml:space="preserve"> архітектури </w:t>
      </w:r>
      <w:r w:rsidRPr="00364889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автономності інформаційно-телекомунікаційних систем</w:t>
      </w:r>
      <w:r>
        <w:rPr>
          <w:rFonts w:ascii="Times New Roman" w:hAnsi="Times New Roman"/>
          <w:sz w:val="28"/>
          <w:szCs w:val="28"/>
        </w:rPr>
        <w:t xml:space="preserve"> у закладах охорони здоров’я в разі</w:t>
      </w:r>
      <w:r w:rsidRPr="00E50A34">
        <w:rPr>
          <w:rFonts w:ascii="Times New Roman" w:hAnsi="Times New Roman"/>
          <w:sz w:val="28"/>
          <w:szCs w:val="28"/>
        </w:rPr>
        <w:t xml:space="preserve"> можливості надання переваги асинхронним (таким, що не потребують безперервного зв’язку) способам обміну даними між системами;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урахування п</w:t>
      </w:r>
      <w:r>
        <w:rPr>
          <w:rFonts w:ascii="Times New Roman" w:hAnsi="Times New Roman"/>
          <w:sz w:val="28"/>
          <w:szCs w:val="28"/>
        </w:rPr>
        <w:t>ід час</w:t>
      </w:r>
      <w:r w:rsidRPr="00E50A34">
        <w:rPr>
          <w:rFonts w:ascii="Times New Roman" w:hAnsi="Times New Roman"/>
          <w:sz w:val="28"/>
          <w:szCs w:val="28"/>
        </w:rPr>
        <w:t xml:space="preserve"> розроб</w:t>
      </w:r>
      <w:r>
        <w:rPr>
          <w:rFonts w:ascii="Times New Roman" w:hAnsi="Times New Roman"/>
          <w:sz w:val="28"/>
          <w:szCs w:val="28"/>
        </w:rPr>
        <w:t>лення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 w:rsidRPr="00364889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принципу технологічної нейтральності та незалежності від </w:t>
      </w:r>
      <w:r>
        <w:rPr>
          <w:rFonts w:ascii="Times New Roman" w:hAnsi="Times New Roman"/>
          <w:sz w:val="28"/>
          <w:szCs w:val="28"/>
        </w:rPr>
        <w:t>розробників</w:t>
      </w:r>
      <w:r w:rsidRPr="00E50A34">
        <w:rPr>
          <w:rFonts w:ascii="Times New Roman" w:hAnsi="Times New Roman"/>
          <w:sz w:val="28"/>
          <w:szCs w:val="28"/>
        </w:rPr>
        <w:t xml:space="preserve"> рішень;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розроб</w:t>
      </w:r>
      <w:r>
        <w:rPr>
          <w:rFonts w:ascii="Times New Roman" w:hAnsi="Times New Roman"/>
          <w:sz w:val="28"/>
          <w:szCs w:val="28"/>
        </w:rPr>
        <w:t>лення</w:t>
      </w:r>
      <w:r w:rsidRPr="00E50A34">
        <w:rPr>
          <w:rFonts w:ascii="Times New Roman" w:hAnsi="Times New Roman"/>
          <w:sz w:val="28"/>
          <w:szCs w:val="28"/>
        </w:rPr>
        <w:t xml:space="preserve"> критичних елементів архітектури з використанням відкритого програмного коду або з передачею державі виключних майнових прав інтелектуальної власності на відповідні технічні рішення, а також сприяння розроб</w:t>
      </w:r>
      <w:r>
        <w:rPr>
          <w:rFonts w:ascii="Times New Roman" w:hAnsi="Times New Roman"/>
          <w:sz w:val="28"/>
          <w:szCs w:val="28"/>
        </w:rPr>
        <w:t>ленню</w:t>
      </w:r>
      <w:r w:rsidRPr="00E50A34">
        <w:rPr>
          <w:rFonts w:ascii="Times New Roman" w:hAnsi="Times New Roman"/>
          <w:sz w:val="28"/>
          <w:szCs w:val="28"/>
        </w:rPr>
        <w:t xml:space="preserve"> програмних бібліотек з відкритим програмним кодом з ліцензійною можливістю використання для усіх користувачів </w:t>
      </w:r>
      <w:r w:rsidRPr="002A3E6D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використання системи електронної взаємодії державних електронних інформаційних ресурсів, а також інших технічних способів взаємодії для обміну даними між </w:t>
      </w:r>
      <w:r w:rsidRPr="002A3E6D">
        <w:rPr>
          <w:rFonts w:ascii="Times New Roman" w:hAnsi="Times New Roman"/>
          <w:sz w:val="28"/>
          <w:szCs w:val="28"/>
        </w:rPr>
        <w:t>електронно</w:t>
      </w:r>
      <w:r>
        <w:rPr>
          <w:rFonts w:ascii="Times New Roman" w:hAnsi="Times New Roman"/>
          <w:sz w:val="28"/>
          <w:szCs w:val="28"/>
        </w:rPr>
        <w:t>ю</w:t>
      </w:r>
      <w:r w:rsidRPr="002A3E6D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ою</w:t>
      </w:r>
      <w:r w:rsidRPr="002A3E6D">
        <w:rPr>
          <w:rFonts w:ascii="Times New Roman" w:hAnsi="Times New Roman"/>
          <w:sz w:val="28"/>
          <w:szCs w:val="28"/>
        </w:rPr>
        <w:t xml:space="preserve">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іншими державними і міжнародними інформаційними ресурсами;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>фікс</w:t>
      </w:r>
      <w:r>
        <w:rPr>
          <w:rFonts w:ascii="Times New Roman" w:hAnsi="Times New Roman"/>
          <w:sz w:val="28"/>
          <w:szCs w:val="28"/>
        </w:rPr>
        <w:t>ації</w:t>
      </w:r>
      <w:r w:rsidRPr="00E50A34">
        <w:rPr>
          <w:rFonts w:ascii="Times New Roman" w:hAnsi="Times New Roman"/>
          <w:sz w:val="28"/>
          <w:szCs w:val="28"/>
        </w:rPr>
        <w:t xml:space="preserve"> будь-яких дій у системі без можливості видалення або коригування внесених записів;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наявності в пацієнтів права переглядати та перевіряти наявні факти звернень інших користувачів до своєї персональної медичної інформації, а також керувати можливостями такого доступу;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кібербезпеки, моніторингу, захисту та аналізу можливих втручань, втрат, пошкоджень;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запровадження функціонування програм та платформ, необхідних для пошуку вразливостей у системах, програмах, реєстрах тощо, а також </w:t>
      </w:r>
      <w:r>
        <w:rPr>
          <w:rFonts w:ascii="Times New Roman" w:hAnsi="Times New Roman"/>
          <w:sz w:val="28"/>
          <w:szCs w:val="28"/>
        </w:rPr>
        <w:t>у разі</w:t>
      </w:r>
      <w:r w:rsidRPr="00E50A34">
        <w:rPr>
          <w:rFonts w:ascii="Times New Roman" w:hAnsi="Times New Roman"/>
          <w:sz w:val="28"/>
          <w:szCs w:val="28"/>
        </w:rPr>
        <w:t xml:space="preserve"> потреб</w:t>
      </w:r>
      <w:r>
        <w:rPr>
          <w:rFonts w:ascii="Times New Roman" w:hAnsi="Times New Roman"/>
          <w:sz w:val="28"/>
          <w:szCs w:val="28"/>
        </w:rPr>
        <w:t>и</w:t>
      </w:r>
      <w:r w:rsidRPr="00E50A34">
        <w:rPr>
          <w:rFonts w:ascii="Times New Roman" w:hAnsi="Times New Roman"/>
          <w:sz w:val="28"/>
          <w:szCs w:val="28"/>
        </w:rPr>
        <w:t xml:space="preserve"> залучення “етичних хакерів” для </w:t>
      </w:r>
      <w:r>
        <w:rPr>
          <w:rFonts w:ascii="Times New Roman" w:hAnsi="Times New Roman"/>
          <w:sz w:val="28"/>
          <w:szCs w:val="28"/>
        </w:rPr>
        <w:t xml:space="preserve">проведення </w:t>
      </w:r>
      <w:r w:rsidRPr="00E50A34">
        <w:rPr>
          <w:rFonts w:ascii="Times New Roman" w:hAnsi="Times New Roman"/>
          <w:sz w:val="28"/>
          <w:szCs w:val="28"/>
        </w:rPr>
        <w:t>постійного моніторингу кіберзагроз в умовах їх стрімкого розвитку;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використання сучасних засобів електронної ідентифікації та автентифікації з високим рівнем довіри;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створення техніч</w:t>
      </w:r>
      <w:r>
        <w:rPr>
          <w:rFonts w:ascii="Times New Roman" w:hAnsi="Times New Roman"/>
          <w:sz w:val="28"/>
          <w:szCs w:val="28"/>
        </w:rPr>
        <w:t>них умов та реалізації</w:t>
      </w:r>
      <w:r w:rsidRPr="00E50A34">
        <w:rPr>
          <w:rFonts w:ascii="Times New Roman" w:hAnsi="Times New Roman"/>
          <w:sz w:val="28"/>
          <w:szCs w:val="28"/>
        </w:rPr>
        <w:t xml:space="preserve"> вертикальної і горизонтальної інтероперабельності за встановленими стандартами та протоколами обміну даними, зокрема міжнародним стандартом FHIR, профільними та пов’язаними з ним міжнародними стандартами ISO/IEC;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забезпечення сумісності інформаційно-телекомунікаційних систем, якості їх </w:t>
      </w:r>
      <w:r>
        <w:rPr>
          <w:rFonts w:ascii="Times New Roman" w:hAnsi="Times New Roman"/>
          <w:sz w:val="28"/>
          <w:szCs w:val="28"/>
        </w:rPr>
        <w:t>створення</w:t>
      </w:r>
      <w:r w:rsidRPr="00E50A34">
        <w:rPr>
          <w:rFonts w:ascii="Times New Roman" w:hAnsi="Times New Roman"/>
          <w:sz w:val="28"/>
          <w:szCs w:val="28"/>
        </w:rPr>
        <w:t xml:space="preserve"> та роботи;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запровадження програм та навчан</w:t>
      </w:r>
      <w:r>
        <w:rPr>
          <w:rFonts w:ascii="Times New Roman" w:hAnsi="Times New Roman"/>
          <w:sz w:val="28"/>
          <w:szCs w:val="28"/>
        </w:rPr>
        <w:t>ня</w:t>
      </w:r>
      <w:r w:rsidRPr="00E50A34"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 кібербезпеки та кібергігієни</w:t>
      </w:r>
      <w:r w:rsidRPr="00E50A34">
        <w:rPr>
          <w:rFonts w:ascii="Times New Roman" w:hAnsi="Times New Roman"/>
          <w:sz w:val="28"/>
          <w:szCs w:val="28"/>
        </w:rPr>
        <w:t xml:space="preserve"> користувачів </w:t>
      </w:r>
      <w:r w:rsidRPr="00255393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з метою дотримання вимог, стандартів збереження персональних даних;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забезпечення доступності е-здоров’я для користувачів-пацієнтів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</w:t>
      </w:r>
      <w:r>
        <w:rPr>
          <w:rFonts w:ascii="Times New Roman" w:hAnsi="Times New Roman"/>
          <w:sz w:val="28"/>
          <w:szCs w:val="28"/>
        </w:rPr>
        <w:t>і веб-контенту W3C (WCAG) 2.0”;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стимулювання наукових досліджень у галузях, що мають безпосередній вплив на розвиток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вжиття таких заходів для розвитку, інвестиційної привабливості ринку та середовища е-здоров’я: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продовження гармонійної розбудови дворівневої моделі </w:t>
      </w:r>
      <w:r w:rsidRPr="00255393">
        <w:rPr>
          <w:rFonts w:ascii="Times New Roman" w:hAnsi="Times New Roman"/>
          <w:sz w:val="28"/>
          <w:szCs w:val="28"/>
        </w:rPr>
        <w:t>електронної системи охорони здоров’я</w:t>
      </w:r>
      <w:r w:rsidRPr="00E50A34">
        <w:rPr>
          <w:rFonts w:ascii="Times New Roman" w:hAnsi="Times New Roman"/>
          <w:sz w:val="28"/>
          <w:szCs w:val="28"/>
        </w:rPr>
        <w:t>; прискорення переходу закладів охорони здоров’я на електронні медичні записи;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розроблення та впровадження програм державно-приватного партнерства, залучення міжнародної технічної допомоги для інформатизації </w:t>
      </w:r>
      <w:r>
        <w:rPr>
          <w:rFonts w:ascii="Times New Roman" w:hAnsi="Times New Roman"/>
          <w:sz w:val="28"/>
          <w:szCs w:val="28"/>
        </w:rPr>
        <w:t xml:space="preserve">системи </w:t>
      </w:r>
      <w:r w:rsidRPr="00E50A34">
        <w:rPr>
          <w:rFonts w:ascii="Times New Roman" w:hAnsi="Times New Roman"/>
          <w:sz w:val="28"/>
          <w:szCs w:val="28"/>
        </w:rPr>
        <w:t>охорони здоров’я та інших джерел, не заборонених законодавством;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проведення інформаційних та просвітницьких кампаній </w:t>
      </w:r>
      <w:r>
        <w:rPr>
          <w:rFonts w:ascii="Times New Roman" w:hAnsi="Times New Roman"/>
          <w:sz w:val="28"/>
          <w:szCs w:val="28"/>
        </w:rPr>
        <w:t>щодо</w:t>
      </w:r>
      <w:r w:rsidRPr="00E50A34">
        <w:rPr>
          <w:rFonts w:ascii="Times New Roman" w:hAnsi="Times New Roman"/>
          <w:sz w:val="28"/>
          <w:szCs w:val="28"/>
        </w:rPr>
        <w:t xml:space="preserve"> популяризації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50A34">
        <w:rPr>
          <w:rFonts w:ascii="Times New Roman" w:hAnsi="Times New Roman"/>
          <w:sz w:val="28"/>
          <w:szCs w:val="28"/>
        </w:rPr>
        <w:t>створення технічних можливостей (АРІ, спеціалізовани</w:t>
      </w:r>
      <w:r>
        <w:rPr>
          <w:rFonts w:ascii="Times New Roman" w:hAnsi="Times New Roman"/>
          <w:sz w:val="28"/>
          <w:szCs w:val="28"/>
        </w:rPr>
        <w:t xml:space="preserve">х баз </w:t>
      </w:r>
      <w:r w:rsidRPr="00E50A34">
        <w:rPr>
          <w:rFonts w:ascii="Times New Roman" w:hAnsi="Times New Roman"/>
          <w:sz w:val="28"/>
          <w:szCs w:val="28"/>
        </w:rPr>
        <w:t xml:space="preserve">з агрегованими знеособленими даними) для доступу до знеособлених агрегованих великих даних в </w:t>
      </w:r>
      <w:r w:rsidRPr="00255393">
        <w:rPr>
          <w:rFonts w:ascii="Times New Roman" w:hAnsi="Times New Roman"/>
          <w:sz w:val="28"/>
          <w:szCs w:val="28"/>
        </w:rPr>
        <w:t>електронн</w:t>
      </w:r>
      <w:r>
        <w:rPr>
          <w:rFonts w:ascii="Times New Roman" w:hAnsi="Times New Roman"/>
          <w:sz w:val="28"/>
          <w:szCs w:val="28"/>
        </w:rPr>
        <w:t>ій</w:t>
      </w:r>
      <w:r w:rsidRPr="00255393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і</w:t>
      </w:r>
      <w:r w:rsidRPr="00255393">
        <w:rPr>
          <w:rFonts w:ascii="Times New Roman" w:hAnsi="Times New Roman"/>
          <w:sz w:val="28"/>
          <w:szCs w:val="28"/>
        </w:rPr>
        <w:t xml:space="preserve">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та прозорих правил їх використання для громадянського</w:t>
      </w:r>
      <w:r>
        <w:rPr>
          <w:rFonts w:ascii="Times New Roman" w:hAnsi="Times New Roman"/>
          <w:sz w:val="28"/>
          <w:szCs w:val="28"/>
        </w:rPr>
        <w:t xml:space="preserve"> суспільства, учених, бізнесу, в</w:t>
      </w:r>
      <w:r w:rsidRPr="00E50A34">
        <w:rPr>
          <w:rFonts w:ascii="Times New Roman" w:hAnsi="Times New Roman"/>
          <w:sz w:val="28"/>
          <w:szCs w:val="28"/>
        </w:rPr>
        <w:t xml:space="preserve"> тому числі з комерційними цілями;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розвитку взаємодії між державою та бізнес-спільнотою з таким розподіл</w:t>
      </w:r>
      <w:r>
        <w:rPr>
          <w:rFonts w:ascii="Times New Roman" w:hAnsi="Times New Roman"/>
          <w:sz w:val="28"/>
          <w:szCs w:val="28"/>
        </w:rPr>
        <w:t>ом</w:t>
      </w:r>
      <w:r w:rsidRPr="00E50A34">
        <w:rPr>
          <w:rFonts w:ascii="Times New Roman" w:hAnsi="Times New Roman"/>
          <w:sz w:val="28"/>
          <w:szCs w:val="28"/>
        </w:rPr>
        <w:t xml:space="preserve"> функцій: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5393">
        <w:rPr>
          <w:rFonts w:ascii="Times New Roman" w:hAnsi="Times New Roman"/>
          <w:i/>
          <w:iCs/>
          <w:sz w:val="28"/>
          <w:szCs w:val="28"/>
        </w:rPr>
        <w:t>функції держави: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впровадження централізованих інформаційно-телекомунікаційних систем, класифікаторів, основних реєстрів (центральної бази даних), мет</w:t>
      </w:r>
      <w:r>
        <w:rPr>
          <w:rFonts w:ascii="Times New Roman" w:hAnsi="Times New Roman"/>
          <w:sz w:val="28"/>
          <w:szCs w:val="28"/>
        </w:rPr>
        <w:t>ою</w:t>
      </w:r>
      <w:r w:rsidRPr="00E50A34">
        <w:rPr>
          <w:rFonts w:ascii="Times New Roman" w:hAnsi="Times New Roman"/>
          <w:sz w:val="28"/>
          <w:szCs w:val="28"/>
        </w:rPr>
        <w:t xml:space="preserve"> яких </w:t>
      </w:r>
      <w:r>
        <w:rPr>
          <w:rFonts w:ascii="Times New Roman" w:hAnsi="Times New Roman"/>
          <w:sz w:val="28"/>
          <w:szCs w:val="28"/>
        </w:rPr>
        <w:t>є</w:t>
      </w:r>
      <w:r w:rsidRPr="00E50A34">
        <w:rPr>
          <w:rFonts w:ascii="Times New Roman" w:hAnsi="Times New Roman"/>
          <w:sz w:val="28"/>
          <w:szCs w:val="28"/>
        </w:rPr>
        <w:t xml:space="preserve"> забезпеч</w:t>
      </w:r>
      <w:r>
        <w:rPr>
          <w:rFonts w:ascii="Times New Roman" w:hAnsi="Times New Roman"/>
          <w:sz w:val="28"/>
          <w:szCs w:val="28"/>
        </w:rPr>
        <w:t>ення</w:t>
      </w:r>
      <w:r w:rsidRPr="00E50A34">
        <w:rPr>
          <w:rFonts w:ascii="Times New Roman" w:hAnsi="Times New Roman"/>
          <w:sz w:val="28"/>
          <w:szCs w:val="28"/>
        </w:rPr>
        <w:t xml:space="preserve"> інфраструктур</w:t>
      </w:r>
      <w:r>
        <w:rPr>
          <w:rFonts w:ascii="Times New Roman" w:hAnsi="Times New Roman"/>
          <w:sz w:val="28"/>
          <w:szCs w:val="28"/>
        </w:rPr>
        <w:t>и</w:t>
      </w:r>
      <w:r w:rsidRPr="00E50A34">
        <w:rPr>
          <w:rFonts w:ascii="Times New Roman" w:hAnsi="Times New Roman"/>
          <w:sz w:val="28"/>
          <w:szCs w:val="28"/>
        </w:rPr>
        <w:t xml:space="preserve"> з обміну даними, сумісн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інформаційно-телекомунікаційних систем з </w:t>
      </w:r>
      <w:r w:rsidRPr="00255393">
        <w:rPr>
          <w:rFonts w:ascii="Times New Roman" w:hAnsi="Times New Roman"/>
          <w:sz w:val="28"/>
          <w:szCs w:val="28"/>
        </w:rPr>
        <w:t>електронно</w:t>
      </w:r>
      <w:r>
        <w:rPr>
          <w:rFonts w:ascii="Times New Roman" w:hAnsi="Times New Roman"/>
          <w:sz w:val="28"/>
          <w:szCs w:val="28"/>
        </w:rPr>
        <w:t>ю</w:t>
      </w:r>
      <w:r w:rsidRPr="00255393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ою</w:t>
      </w:r>
      <w:r w:rsidRPr="00255393">
        <w:rPr>
          <w:rFonts w:ascii="Times New Roman" w:hAnsi="Times New Roman"/>
          <w:sz w:val="28"/>
          <w:szCs w:val="28"/>
        </w:rPr>
        <w:t xml:space="preserve"> охорони здоров’я</w:t>
      </w:r>
      <w:r w:rsidRPr="00E50A34">
        <w:rPr>
          <w:rFonts w:ascii="Times New Roman" w:hAnsi="Times New Roman"/>
          <w:sz w:val="28"/>
          <w:szCs w:val="28"/>
        </w:rPr>
        <w:t xml:space="preserve"> за допомогою технічного регулювання та стандартизації;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впровадження інформаційно-телекомунікаційних систем у державних інституціях, що необхідні для реалізації державної політики та програми державних гарантій медичного обслуговування населення;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технічну інфраструктуру для зберігання та обробки даних </w:t>
      </w:r>
      <w:r>
        <w:rPr>
          <w:rFonts w:ascii="Times New Roman" w:hAnsi="Times New Roman"/>
          <w:sz w:val="28"/>
          <w:szCs w:val="28"/>
        </w:rPr>
        <w:t>в</w:t>
      </w:r>
      <w:r w:rsidRPr="00E50A34">
        <w:rPr>
          <w:rFonts w:ascii="Times New Roman" w:hAnsi="Times New Roman"/>
          <w:sz w:val="28"/>
          <w:szCs w:val="28"/>
        </w:rPr>
        <w:t xml:space="preserve"> обсязі, необхідному для управління системою охорони здоров’я, програмою державних гарантій медичного обслуговування населення, ефективного використання бюджетних коштів та забезпечення гарантованого доступу до найбільш важливих медичних даних пацієнтів і підтримки суспільно важливих реєстрів у сфері охорони 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 xml:space="preserve">регулювання ринку інформаційно-телекомунікаційних систем </w:t>
      </w:r>
      <w:r>
        <w:rPr>
          <w:rFonts w:ascii="Times New Roman" w:hAnsi="Times New Roman"/>
          <w:sz w:val="28"/>
          <w:szCs w:val="28"/>
        </w:rPr>
        <w:t>шляхом</w:t>
      </w:r>
      <w:r w:rsidRPr="00E5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проведення </w:t>
      </w:r>
      <w:r w:rsidRPr="00E50A34">
        <w:rPr>
          <w:rFonts w:ascii="Times New Roman" w:hAnsi="Times New Roman"/>
          <w:sz w:val="28"/>
          <w:szCs w:val="28"/>
        </w:rPr>
        <w:t>перевірк</w:t>
      </w:r>
      <w:r>
        <w:rPr>
          <w:rFonts w:ascii="Times New Roman" w:hAnsi="Times New Roman"/>
          <w:sz w:val="28"/>
          <w:szCs w:val="28"/>
        </w:rPr>
        <w:t>и</w:t>
      </w:r>
      <w:r w:rsidRPr="00E50A34">
        <w:rPr>
          <w:rFonts w:ascii="Times New Roman" w:hAnsi="Times New Roman"/>
          <w:sz w:val="28"/>
          <w:szCs w:val="28"/>
        </w:rPr>
        <w:t xml:space="preserve"> відповідності вимогам сумісності та стандартам;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</w:t>
      </w:r>
      <w:r w:rsidRPr="00E50A34">
        <w:rPr>
          <w:rFonts w:ascii="Times New Roman" w:hAnsi="Times New Roman"/>
          <w:sz w:val="28"/>
          <w:szCs w:val="28"/>
        </w:rPr>
        <w:t>рівн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учасників ринку, створення конкурентних умов на ринку; забезпечення захисту прав пацієнтів в </w:t>
      </w:r>
      <w:r w:rsidRPr="00A10544">
        <w:rPr>
          <w:rFonts w:ascii="Times New Roman" w:hAnsi="Times New Roman"/>
          <w:sz w:val="28"/>
          <w:szCs w:val="28"/>
        </w:rPr>
        <w:t>електронн</w:t>
      </w:r>
      <w:r>
        <w:rPr>
          <w:rFonts w:ascii="Times New Roman" w:hAnsi="Times New Roman"/>
          <w:sz w:val="28"/>
          <w:szCs w:val="28"/>
        </w:rPr>
        <w:t>ій</w:t>
      </w:r>
      <w:r w:rsidRPr="00A10544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і</w:t>
      </w:r>
      <w:r w:rsidRPr="00A10544">
        <w:rPr>
          <w:rFonts w:ascii="Times New Roman" w:hAnsi="Times New Roman"/>
          <w:sz w:val="28"/>
          <w:szCs w:val="28"/>
        </w:rPr>
        <w:t xml:space="preserve"> охорони здоров’я</w:t>
      </w:r>
      <w:r w:rsidRPr="00E50A34">
        <w:rPr>
          <w:rFonts w:ascii="Times New Roman" w:hAnsi="Times New Roman"/>
          <w:sz w:val="28"/>
          <w:szCs w:val="28"/>
        </w:rPr>
        <w:t>;</w:t>
      </w:r>
    </w:p>
    <w:p w:rsidR="00C235E8" w:rsidRPr="00A10544" w:rsidRDefault="00C235E8" w:rsidP="00455CD2">
      <w:pPr>
        <w:pStyle w:val="a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ф</w:t>
      </w:r>
      <w:r w:rsidRPr="00A10544">
        <w:rPr>
          <w:rFonts w:ascii="Times New Roman" w:hAnsi="Times New Roman"/>
          <w:i/>
          <w:iCs/>
          <w:sz w:val="28"/>
          <w:szCs w:val="28"/>
        </w:rPr>
        <w:t>ункції бізнес-спільноти: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</w:t>
      </w:r>
      <w:r w:rsidRPr="00E50A34">
        <w:rPr>
          <w:rFonts w:ascii="Times New Roman" w:hAnsi="Times New Roman"/>
          <w:sz w:val="28"/>
          <w:szCs w:val="28"/>
        </w:rPr>
        <w:t xml:space="preserve"> інформаційно-телекомунікаційних систем для кінцевих користувачів у закладах охорони 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впровадження зазначен</w:t>
      </w:r>
      <w:r>
        <w:rPr>
          <w:rFonts w:ascii="Times New Roman" w:hAnsi="Times New Roman"/>
          <w:sz w:val="28"/>
          <w:szCs w:val="28"/>
        </w:rPr>
        <w:t>их систем, навчання та підтримка</w:t>
      </w:r>
      <w:r w:rsidRPr="00E50A34">
        <w:rPr>
          <w:rFonts w:ascii="Times New Roman" w:hAnsi="Times New Roman"/>
          <w:sz w:val="28"/>
          <w:szCs w:val="28"/>
        </w:rPr>
        <w:t xml:space="preserve"> кінцевих користувачів;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A34">
        <w:rPr>
          <w:rFonts w:ascii="Times New Roman" w:hAnsi="Times New Roman"/>
          <w:sz w:val="28"/>
          <w:szCs w:val="28"/>
        </w:rPr>
        <w:t>дотримання принципів нерозголошення лікарської таємниці та захист персональних і медичних даних користувачів інформаційно-телекомунікаційних систем.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Очікувані результати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Реалізація </w:t>
      </w:r>
      <w:r>
        <w:rPr>
          <w:rFonts w:ascii="Times New Roman" w:hAnsi="Times New Roman"/>
          <w:sz w:val="28"/>
          <w:szCs w:val="28"/>
        </w:rPr>
        <w:t xml:space="preserve">цієї </w:t>
      </w:r>
      <w:r w:rsidRPr="00E50A34">
        <w:rPr>
          <w:rFonts w:ascii="Times New Roman" w:hAnsi="Times New Roman"/>
          <w:sz w:val="28"/>
          <w:szCs w:val="28"/>
        </w:rPr>
        <w:t>Концепції дасть змогу, зокрема: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удосконалити нормативно-правове забезпечення розвитку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lastRenderedPageBreak/>
        <w:t>підвищити якість, безпечність та доступність медичних послуг;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забезпечити розширення прав і можливостей пацієнтів, надання їм безперервної медичної допомоги, </w:t>
      </w:r>
      <w:r>
        <w:rPr>
          <w:rFonts w:ascii="Times New Roman" w:hAnsi="Times New Roman"/>
          <w:sz w:val="28"/>
          <w:szCs w:val="28"/>
        </w:rPr>
        <w:t>що сприятиме</w:t>
      </w:r>
      <w:r w:rsidRPr="00E50A34">
        <w:rPr>
          <w:rFonts w:ascii="Times New Roman" w:hAnsi="Times New Roman"/>
          <w:sz w:val="28"/>
          <w:szCs w:val="28"/>
        </w:rPr>
        <w:t xml:space="preserve"> покращ</w:t>
      </w:r>
      <w:r>
        <w:rPr>
          <w:rFonts w:ascii="Times New Roman" w:hAnsi="Times New Roman"/>
          <w:sz w:val="28"/>
          <w:szCs w:val="28"/>
        </w:rPr>
        <w:t>енню</w:t>
      </w:r>
      <w:r w:rsidRPr="00E50A34">
        <w:rPr>
          <w:rFonts w:ascii="Times New Roman" w:hAnsi="Times New Roman"/>
          <w:sz w:val="28"/>
          <w:szCs w:val="28"/>
        </w:rPr>
        <w:t xml:space="preserve"> показник</w:t>
      </w:r>
      <w:r>
        <w:rPr>
          <w:rFonts w:ascii="Times New Roman" w:hAnsi="Times New Roman"/>
          <w:sz w:val="28"/>
          <w:szCs w:val="28"/>
        </w:rPr>
        <w:t>ів</w:t>
      </w:r>
      <w:r w:rsidRPr="00E50A34">
        <w:rPr>
          <w:rFonts w:ascii="Times New Roman" w:hAnsi="Times New Roman"/>
          <w:sz w:val="28"/>
          <w:szCs w:val="28"/>
        </w:rPr>
        <w:t xml:space="preserve"> здоров’я населення України;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забезпечити дебюрократизацію, адміністративне спрощення та зручні умови роботи для надавачів медичних послуг;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сформувати єдиний медичний інформаційний простір та забезпечити інтероперабельність, інтегрованість і гармонійний взаємозв’язок із суміжними сферами;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забезпечити інтеграцію </w:t>
      </w:r>
      <w:r>
        <w:rPr>
          <w:rFonts w:ascii="Times New Roman" w:hAnsi="Times New Roman"/>
          <w:sz w:val="28"/>
          <w:szCs w:val="28"/>
        </w:rPr>
        <w:t>до</w:t>
      </w:r>
      <w:r w:rsidRPr="00E50A34">
        <w:rPr>
          <w:rFonts w:ascii="Times New Roman" w:hAnsi="Times New Roman"/>
          <w:sz w:val="28"/>
          <w:szCs w:val="28"/>
        </w:rPr>
        <w:t xml:space="preserve"> світов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медичн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інформаційн</w:t>
      </w:r>
      <w:r>
        <w:rPr>
          <w:rFonts w:ascii="Times New Roman" w:hAnsi="Times New Roman"/>
          <w:sz w:val="28"/>
          <w:szCs w:val="28"/>
        </w:rPr>
        <w:t>ого</w:t>
      </w:r>
      <w:r w:rsidRPr="00E50A34">
        <w:rPr>
          <w:rFonts w:ascii="Times New Roman" w:hAnsi="Times New Roman"/>
          <w:sz w:val="28"/>
          <w:szCs w:val="28"/>
        </w:rPr>
        <w:t xml:space="preserve"> прост</w:t>
      </w:r>
      <w:r>
        <w:rPr>
          <w:rFonts w:ascii="Times New Roman" w:hAnsi="Times New Roman"/>
          <w:sz w:val="28"/>
          <w:szCs w:val="28"/>
        </w:rPr>
        <w:t>о</w:t>
      </w:r>
      <w:r w:rsidRPr="00E50A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</w:t>
      </w:r>
      <w:r w:rsidRPr="00E50A34">
        <w:rPr>
          <w:rFonts w:ascii="Times New Roman" w:hAnsi="Times New Roman"/>
          <w:sz w:val="28"/>
          <w:szCs w:val="28"/>
        </w:rPr>
        <w:t>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створити умови для розвитку IT-інновацій, використання переваг обробки великих даних та інтелектуальних систем для прогнозування потреб охорони здоров’я, планування ресурсів у сфері;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зміцнити кадровий потенціал у сфері охорони здоров’я та підвищити рівень цифров</w:t>
      </w:r>
      <w:r>
        <w:rPr>
          <w:rFonts w:ascii="Times New Roman" w:hAnsi="Times New Roman"/>
          <w:sz w:val="28"/>
          <w:szCs w:val="28"/>
        </w:rPr>
        <w:t>ої</w:t>
      </w:r>
      <w:r w:rsidRPr="00E50A34">
        <w:rPr>
          <w:rFonts w:ascii="Times New Roman" w:hAnsi="Times New Roman"/>
          <w:sz w:val="28"/>
          <w:szCs w:val="28"/>
        </w:rPr>
        <w:t xml:space="preserve"> компетентност</w:t>
      </w:r>
      <w:r>
        <w:rPr>
          <w:rFonts w:ascii="Times New Roman" w:hAnsi="Times New Roman"/>
          <w:sz w:val="28"/>
          <w:szCs w:val="28"/>
        </w:rPr>
        <w:t>і</w:t>
      </w:r>
      <w:r w:rsidRPr="00E50A34">
        <w:rPr>
          <w:rFonts w:ascii="Times New Roman" w:hAnsi="Times New Roman"/>
          <w:sz w:val="28"/>
          <w:szCs w:val="28"/>
        </w:rPr>
        <w:t xml:space="preserve"> медичних працівників;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підвищити ефективність управління сферою та використання ресурсів;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залучити громадян до піклування про власне здоров’я та контролю за якістю надання медичних послуг;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підвищити прозорість і публічну доступність узагальнених даних щодо розвитку е-здоров’я;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поліпшити інвестиційну привабливість, діловий клімат та конкурентоспроможність держави.</w:t>
      </w:r>
    </w:p>
    <w:p w:rsidR="00C235E8" w:rsidRPr="00E50A34" w:rsidRDefault="00C235E8" w:rsidP="00455CD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50A34">
        <w:rPr>
          <w:rFonts w:ascii="Times New Roman" w:hAnsi="Times New Roman"/>
          <w:b w:val="0"/>
          <w:sz w:val="28"/>
          <w:szCs w:val="28"/>
        </w:rPr>
        <w:t>Обсяг фінансових, матеріально-технічних, трудових ресурсів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Фінансування заходів щодо реалізації </w:t>
      </w:r>
      <w:r>
        <w:rPr>
          <w:rFonts w:ascii="Times New Roman" w:hAnsi="Times New Roman"/>
          <w:sz w:val="28"/>
          <w:szCs w:val="28"/>
        </w:rPr>
        <w:t xml:space="preserve">цієї </w:t>
      </w:r>
      <w:r w:rsidRPr="00E50A34">
        <w:rPr>
          <w:rFonts w:ascii="Times New Roman" w:hAnsi="Times New Roman"/>
          <w:sz w:val="28"/>
          <w:szCs w:val="28"/>
        </w:rPr>
        <w:t>Концепції здійснюється за рахунок і в межах коштів державного та місцевих бюджетів, затверджених на відповідний рік, а також інших не заборонених законодавством джерел.</w:t>
      </w:r>
    </w:p>
    <w:p w:rsidR="00C235E8" w:rsidRPr="00E50A34" w:rsidRDefault="00C235E8" w:rsidP="00455CD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 xml:space="preserve">Обсяги видатків на </w:t>
      </w:r>
      <w:r>
        <w:rPr>
          <w:rFonts w:ascii="Times New Roman" w:hAnsi="Times New Roman"/>
          <w:sz w:val="28"/>
          <w:szCs w:val="28"/>
        </w:rPr>
        <w:t xml:space="preserve">здійснення </w:t>
      </w:r>
      <w:r w:rsidRPr="00E50A34"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щодо реалізації цієї</w:t>
      </w:r>
      <w:r w:rsidRPr="00E50A34">
        <w:rPr>
          <w:rFonts w:ascii="Times New Roman" w:hAnsi="Times New Roman"/>
          <w:sz w:val="28"/>
          <w:szCs w:val="28"/>
        </w:rPr>
        <w:t xml:space="preserve"> Концепції уточнюються щороку з урахуванням можливостей державного та місцевих бюджетів, конкретизації заходів за підсумками їх виконання в попередні роки.</w:t>
      </w:r>
    </w:p>
    <w:p w:rsidR="00C235E8" w:rsidRPr="00E50A34" w:rsidRDefault="00C235E8" w:rsidP="00455CD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A34">
        <w:rPr>
          <w:rFonts w:ascii="Times New Roman" w:hAnsi="Times New Roman"/>
          <w:sz w:val="28"/>
          <w:szCs w:val="28"/>
        </w:rPr>
        <w:t>_____________________</w:t>
      </w:r>
    </w:p>
    <w:p w:rsidR="00C235E8" w:rsidRPr="00455CD2" w:rsidRDefault="00C235E8" w:rsidP="00455CD2"/>
    <w:p w:rsidR="00C235E8" w:rsidRPr="00C235E8" w:rsidRDefault="00C235E8">
      <w:pPr>
        <w:rPr>
          <w:lang w:val="uk-UA"/>
        </w:rPr>
      </w:pPr>
    </w:p>
    <w:sectPr w:rsidR="00C235E8" w:rsidRPr="00C2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36"/>
    <w:rsid w:val="00215736"/>
    <w:rsid w:val="00942834"/>
    <w:rsid w:val="00C2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736"/>
    <w:rPr>
      <w:b/>
      <w:bCs/>
    </w:rPr>
  </w:style>
  <w:style w:type="paragraph" w:customStyle="1" w:styleId="a5">
    <w:name w:val="Нормальний текст"/>
    <w:basedOn w:val="a"/>
    <w:rsid w:val="00C235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235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235E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736"/>
    <w:rPr>
      <w:b/>
      <w:bCs/>
    </w:rPr>
  </w:style>
  <w:style w:type="paragraph" w:customStyle="1" w:styleId="a5">
    <w:name w:val="Нормальний текст"/>
    <w:basedOn w:val="a"/>
    <w:rsid w:val="00C235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235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235E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70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9221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8552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7246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4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5296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2021-01-16T08:54:00Z</dcterms:created>
  <dcterms:modified xsi:type="dcterms:W3CDTF">2021-01-16T08:55:00Z</dcterms:modified>
</cp:coreProperties>
</file>