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E36" w:rsidRDefault="00906325">
      <w:pPr>
        <w:widowControl w:val="0"/>
        <w:spacing w:line="276" w:lineRule="auto"/>
        <w:ind w:firstLine="720"/>
        <w:jc w:val="center"/>
        <w:rPr>
          <w:rFonts w:ascii="Times New Roman" w:eastAsia="Times New Roman" w:hAnsi="Times New Roman" w:cs="Times New Roman"/>
          <w:b/>
          <w:bCs/>
          <w:sz w:val="28"/>
          <w:szCs w:val="28"/>
        </w:rPr>
      </w:pPr>
      <w:bookmarkStart w:id="0" w:name="_GoBack"/>
      <w:bookmarkEnd w:id="0"/>
      <w:r>
        <w:rPr>
          <w:rFonts w:ascii="Times New Roman" w:hAnsi="Times New Roman"/>
          <w:b/>
          <w:bCs/>
          <w:sz w:val="28"/>
          <w:szCs w:val="28"/>
        </w:rPr>
        <w:t>ПОЯСНЮВАЛЬНА ЗАПИСКА</w:t>
      </w:r>
    </w:p>
    <w:p w:rsidR="00683E36" w:rsidRDefault="00906325">
      <w:pPr>
        <w:spacing w:line="276" w:lineRule="auto"/>
        <w:jc w:val="center"/>
        <w:rPr>
          <w:rFonts w:ascii="Times New Roman" w:eastAsia="Times New Roman" w:hAnsi="Times New Roman" w:cs="Times New Roman"/>
        </w:rPr>
      </w:pPr>
      <w:r>
        <w:rPr>
          <w:rFonts w:ascii="Times New Roman" w:hAnsi="Times New Roman"/>
          <w:b/>
          <w:bCs/>
          <w:sz w:val="28"/>
          <w:szCs w:val="28"/>
          <w:lang w:val="ru-RU"/>
        </w:rPr>
        <w:t>до проекту</w:t>
      </w:r>
      <w:r>
        <w:rPr>
          <w:rFonts w:ascii="Times New Roman" w:hAnsi="Times New Roman"/>
          <w:b/>
          <w:bCs/>
          <w:sz w:val="28"/>
          <w:szCs w:val="28"/>
        </w:rPr>
        <w:t xml:space="preserve"> Закону України Про внесення змін до Податкового кодексу України щодо раціонального використання спирту етилового, що використовується для виробництва лікарських засобів</w:t>
      </w:r>
      <w:r>
        <w:rPr>
          <w:rFonts w:ascii="Times New Roman" w:hAnsi="Times New Roman"/>
          <w:b/>
          <w:bCs/>
          <w:sz w:val="28"/>
          <w:szCs w:val="28"/>
        </w:rPr>
        <w:br/>
      </w:r>
    </w:p>
    <w:p w:rsidR="00683E36" w:rsidRDefault="00906325">
      <w:pPr>
        <w:widowControl w:val="0"/>
        <w:spacing w:before="100" w:after="100"/>
        <w:ind w:firstLine="709"/>
        <w:jc w:val="both"/>
        <w:rPr>
          <w:rFonts w:ascii="Times New Roman" w:eastAsia="Times New Roman" w:hAnsi="Times New Roman" w:cs="Times New Roman"/>
          <w:b/>
          <w:bCs/>
          <w:sz w:val="28"/>
          <w:szCs w:val="28"/>
        </w:rPr>
      </w:pPr>
      <w:r>
        <w:rPr>
          <w:rFonts w:ascii="Times New Roman" w:hAnsi="Times New Roman"/>
          <w:b/>
          <w:bCs/>
          <w:sz w:val="28"/>
          <w:szCs w:val="28"/>
        </w:rPr>
        <w:t xml:space="preserve">1. Обґрунтування необхідності прийняття </w:t>
      </w:r>
      <w:proofErr w:type="spellStart"/>
      <w:r>
        <w:rPr>
          <w:rFonts w:ascii="Times New Roman" w:hAnsi="Times New Roman"/>
          <w:b/>
          <w:bCs/>
          <w:sz w:val="28"/>
          <w:szCs w:val="28"/>
        </w:rPr>
        <w:t>акта</w:t>
      </w:r>
      <w:proofErr w:type="spellEnd"/>
    </w:p>
    <w:p w:rsidR="00683E36" w:rsidRDefault="00683E36">
      <w:pPr>
        <w:ind w:firstLine="709"/>
        <w:jc w:val="both"/>
        <w:rPr>
          <w:rFonts w:ascii="Times New Roman" w:eastAsia="Times New Roman" w:hAnsi="Times New Roman" w:cs="Times New Roman"/>
          <w:b/>
          <w:bCs/>
          <w:sz w:val="28"/>
          <w:szCs w:val="28"/>
        </w:rPr>
      </w:pPr>
    </w:p>
    <w:p w:rsidR="00683E36" w:rsidRDefault="00906325">
      <w:pPr>
        <w:ind w:firstLine="709"/>
        <w:jc w:val="both"/>
        <w:rPr>
          <w:rFonts w:ascii="Times New Roman" w:eastAsia="Times New Roman" w:hAnsi="Times New Roman" w:cs="Times New Roman"/>
          <w:sz w:val="28"/>
          <w:szCs w:val="28"/>
        </w:rPr>
      </w:pPr>
      <w:r>
        <w:rPr>
          <w:rFonts w:ascii="Times New Roman" w:hAnsi="Times New Roman"/>
          <w:sz w:val="28"/>
          <w:szCs w:val="28"/>
        </w:rPr>
        <w:t xml:space="preserve">Відповідно до статті 229 Податкового кодексу України, відвантаження спирту етилового в розмірі 0 </w:t>
      </w:r>
      <w:r w:rsidRPr="00351A0E">
        <w:rPr>
          <w:rFonts w:ascii="Times New Roman" w:hAnsi="Times New Roman"/>
          <w:sz w:val="28"/>
          <w:szCs w:val="28"/>
        </w:rPr>
        <w:t>гр</w:t>
      </w:r>
      <w:r w:rsidR="00D27B06">
        <w:rPr>
          <w:rFonts w:ascii="Times New Roman" w:hAnsi="Times New Roman"/>
          <w:sz w:val="28"/>
          <w:szCs w:val="28"/>
        </w:rPr>
        <w:t>н.</w:t>
      </w:r>
      <w:r w:rsidRPr="00351A0E">
        <w:rPr>
          <w:rFonts w:ascii="Times New Roman" w:hAnsi="Times New Roman"/>
          <w:sz w:val="28"/>
          <w:szCs w:val="28"/>
        </w:rPr>
        <w:t xml:space="preserve"> за </w:t>
      </w:r>
      <w:r>
        <w:rPr>
          <w:rFonts w:ascii="Times New Roman" w:hAnsi="Times New Roman"/>
          <w:sz w:val="28"/>
          <w:szCs w:val="28"/>
        </w:rPr>
        <w:t>1 літр здійснюється для виробництва лікарських засобів в межах квот, встановлених Кабінетом Міністрів України.</w:t>
      </w:r>
    </w:p>
    <w:p w:rsidR="00683E36" w:rsidRDefault="00683E36">
      <w:pPr>
        <w:ind w:firstLine="709"/>
        <w:jc w:val="both"/>
        <w:rPr>
          <w:rFonts w:ascii="Times New Roman" w:eastAsia="Times New Roman" w:hAnsi="Times New Roman" w:cs="Times New Roman"/>
          <w:b/>
          <w:bCs/>
          <w:sz w:val="28"/>
          <w:szCs w:val="28"/>
        </w:rPr>
      </w:pPr>
    </w:p>
    <w:p w:rsidR="00683E36" w:rsidRDefault="00906325">
      <w:pPr>
        <w:ind w:firstLine="709"/>
        <w:jc w:val="both"/>
        <w:rPr>
          <w:rFonts w:ascii="Times New Roman" w:eastAsia="Times New Roman" w:hAnsi="Times New Roman" w:cs="Times New Roman"/>
          <w:sz w:val="28"/>
          <w:szCs w:val="28"/>
        </w:rPr>
      </w:pPr>
      <w:r>
        <w:rPr>
          <w:rFonts w:ascii="Times New Roman" w:hAnsi="Times New Roman"/>
          <w:sz w:val="28"/>
          <w:szCs w:val="28"/>
        </w:rPr>
        <w:t>Постановою Кабінету Міністрів Україн</w:t>
      </w:r>
      <w:r w:rsidR="00D27B06">
        <w:rPr>
          <w:rFonts w:ascii="Times New Roman" w:hAnsi="Times New Roman"/>
          <w:sz w:val="28"/>
          <w:szCs w:val="28"/>
        </w:rPr>
        <w:t>и від 05.01.2011 N</w:t>
      </w:r>
      <w:r>
        <w:rPr>
          <w:rFonts w:ascii="Times New Roman" w:hAnsi="Times New Roman"/>
          <w:sz w:val="28"/>
          <w:szCs w:val="28"/>
        </w:rPr>
        <w:t xml:space="preserve"> 19 «Питання використання спирту етилового для виробництва лікарських засобів» суб’єктам підприємницької діяльності встановлені щорічні квоти на відвантаження спирту етилового, що використовується для виробництва лікарських засобів, (у тому числі компонентів крові та виготовлених з них препаратів) крім лікарських засобів у вигляді бальзамів, еліксирів та лікарських засобів, які мають міжнародну непатентовану назву «Етанол», за ставкою акцизного податку в розмірі 0 </w:t>
      </w:r>
      <w:r w:rsidRPr="00351A0E">
        <w:rPr>
          <w:rFonts w:ascii="Times New Roman" w:hAnsi="Times New Roman"/>
          <w:sz w:val="28"/>
          <w:szCs w:val="28"/>
        </w:rPr>
        <w:t>гр</w:t>
      </w:r>
      <w:r w:rsidR="00D27B06">
        <w:rPr>
          <w:rFonts w:ascii="Times New Roman" w:hAnsi="Times New Roman"/>
          <w:sz w:val="28"/>
          <w:szCs w:val="28"/>
        </w:rPr>
        <w:t>н.</w:t>
      </w:r>
      <w:r w:rsidRPr="00351A0E">
        <w:rPr>
          <w:rFonts w:ascii="Times New Roman" w:hAnsi="Times New Roman"/>
          <w:sz w:val="28"/>
          <w:szCs w:val="28"/>
        </w:rPr>
        <w:t xml:space="preserve"> за </w:t>
      </w:r>
      <w:r>
        <w:rPr>
          <w:rFonts w:ascii="Times New Roman" w:hAnsi="Times New Roman"/>
          <w:sz w:val="28"/>
          <w:szCs w:val="28"/>
        </w:rPr>
        <w:t>1 літр 100-відсоткового спирту етилового.</w:t>
      </w:r>
    </w:p>
    <w:p w:rsidR="00683E36" w:rsidRDefault="00683E36">
      <w:pPr>
        <w:ind w:firstLine="709"/>
        <w:jc w:val="both"/>
        <w:rPr>
          <w:rFonts w:ascii="Times New Roman" w:eastAsia="Times New Roman" w:hAnsi="Times New Roman" w:cs="Times New Roman"/>
          <w:b/>
          <w:bCs/>
          <w:sz w:val="28"/>
          <w:szCs w:val="28"/>
        </w:rPr>
      </w:pPr>
    </w:p>
    <w:p w:rsidR="00683E36" w:rsidRDefault="00906325">
      <w:pPr>
        <w:ind w:firstLine="709"/>
        <w:jc w:val="both"/>
        <w:rPr>
          <w:rFonts w:ascii="Times New Roman" w:eastAsia="Times New Roman" w:hAnsi="Times New Roman" w:cs="Times New Roman"/>
          <w:sz w:val="28"/>
          <w:szCs w:val="28"/>
        </w:rPr>
      </w:pPr>
      <w:r w:rsidRPr="00351A0E">
        <w:rPr>
          <w:rFonts w:ascii="Times New Roman" w:hAnsi="Times New Roman"/>
          <w:sz w:val="28"/>
          <w:szCs w:val="28"/>
        </w:rPr>
        <w:t>Водночас</w:t>
      </w:r>
      <w:r>
        <w:rPr>
          <w:rFonts w:ascii="Times New Roman" w:hAnsi="Times New Roman"/>
          <w:sz w:val="28"/>
          <w:szCs w:val="28"/>
        </w:rPr>
        <w:t xml:space="preserve">, протягом останніх років серед українців спостерігається використання лікарських засобів, що містить у своєму складі спирт етиловий не за основним (медичним) призначенням, </w:t>
      </w:r>
      <w:r w:rsidRPr="00351A0E">
        <w:rPr>
          <w:rFonts w:ascii="Times New Roman" w:hAnsi="Times New Roman"/>
          <w:sz w:val="28"/>
          <w:szCs w:val="28"/>
        </w:rPr>
        <w:t xml:space="preserve">зокрема шляхом </w:t>
      </w:r>
      <w:r>
        <w:rPr>
          <w:rFonts w:ascii="Times New Roman" w:hAnsi="Times New Roman"/>
          <w:sz w:val="28"/>
          <w:szCs w:val="28"/>
        </w:rPr>
        <w:t xml:space="preserve">побутового вживання спиртовмісних лікарських настойок, які містять у своєму складі «Глоду </w:t>
      </w:r>
      <w:proofErr w:type="spellStart"/>
      <w:r>
        <w:rPr>
          <w:rFonts w:ascii="Times New Roman" w:hAnsi="Times New Roman"/>
          <w:sz w:val="28"/>
          <w:szCs w:val="28"/>
        </w:rPr>
        <w:t>глікозиди</w:t>
      </w:r>
      <w:proofErr w:type="spellEnd"/>
      <w:r>
        <w:rPr>
          <w:rFonts w:ascii="Times New Roman" w:hAnsi="Times New Roman"/>
          <w:sz w:val="28"/>
          <w:szCs w:val="28"/>
        </w:rPr>
        <w:t>».</w:t>
      </w:r>
    </w:p>
    <w:p w:rsidR="00683E36" w:rsidRDefault="00683E36">
      <w:pPr>
        <w:ind w:firstLine="709"/>
        <w:jc w:val="both"/>
        <w:rPr>
          <w:rFonts w:ascii="Times New Roman" w:eastAsia="Times New Roman" w:hAnsi="Times New Roman" w:cs="Times New Roman"/>
          <w:sz w:val="28"/>
          <w:szCs w:val="28"/>
        </w:rPr>
      </w:pPr>
    </w:p>
    <w:p w:rsidR="00683E36" w:rsidRDefault="00906325">
      <w:pPr>
        <w:ind w:firstLine="709"/>
        <w:jc w:val="both"/>
        <w:rPr>
          <w:rFonts w:ascii="Times New Roman" w:eastAsia="Times New Roman" w:hAnsi="Times New Roman" w:cs="Times New Roman"/>
          <w:sz w:val="28"/>
          <w:szCs w:val="28"/>
        </w:rPr>
      </w:pPr>
      <w:r>
        <w:rPr>
          <w:rFonts w:ascii="Times New Roman" w:hAnsi="Times New Roman"/>
          <w:sz w:val="28"/>
          <w:szCs w:val="28"/>
        </w:rPr>
        <w:t xml:space="preserve">Згідно даних  Державної податкової служби України, за 2019 рік на виробництво лікарських засобів було отримано 594 730 декалітрів спирту етилового  за ставкою акцизного податку в розмірі 0 </w:t>
      </w:r>
      <w:r>
        <w:rPr>
          <w:rFonts w:ascii="Times New Roman" w:hAnsi="Times New Roman"/>
          <w:sz w:val="28"/>
          <w:szCs w:val="28"/>
          <w:lang w:val="ru-RU"/>
        </w:rPr>
        <w:t>гр</w:t>
      </w:r>
      <w:r w:rsidR="00D27B06">
        <w:rPr>
          <w:rFonts w:ascii="Times New Roman" w:hAnsi="Times New Roman"/>
          <w:sz w:val="28"/>
          <w:szCs w:val="28"/>
          <w:lang w:val="ru-RU"/>
        </w:rPr>
        <w:t>н.</w:t>
      </w:r>
      <w:r>
        <w:rPr>
          <w:rFonts w:ascii="Times New Roman" w:hAnsi="Times New Roman"/>
          <w:sz w:val="28"/>
          <w:szCs w:val="28"/>
          <w:lang w:val="ru-RU"/>
        </w:rPr>
        <w:t xml:space="preserve"> за </w:t>
      </w:r>
      <w:r>
        <w:rPr>
          <w:rFonts w:ascii="Times New Roman" w:hAnsi="Times New Roman"/>
          <w:sz w:val="28"/>
          <w:szCs w:val="28"/>
        </w:rPr>
        <w:t xml:space="preserve">1 літр 100-відсоткового спирту етилового. Основними споживачами пільгового спирту етилового є виробники спиртовмісних лікарських настойок, які містять у своєму складі «Глоду </w:t>
      </w:r>
      <w:proofErr w:type="spellStart"/>
      <w:r>
        <w:rPr>
          <w:rFonts w:ascii="Times New Roman" w:hAnsi="Times New Roman"/>
          <w:sz w:val="28"/>
          <w:szCs w:val="28"/>
        </w:rPr>
        <w:t>глікозиди</w:t>
      </w:r>
      <w:proofErr w:type="spellEnd"/>
      <w:r>
        <w:rPr>
          <w:rFonts w:ascii="Times New Roman" w:hAnsi="Times New Roman"/>
          <w:sz w:val="28"/>
          <w:szCs w:val="28"/>
        </w:rPr>
        <w:t>».</w:t>
      </w:r>
    </w:p>
    <w:p w:rsidR="00683E36" w:rsidRDefault="00683E36">
      <w:pPr>
        <w:ind w:firstLine="709"/>
        <w:jc w:val="both"/>
        <w:rPr>
          <w:rFonts w:ascii="Times New Roman" w:eastAsia="Times New Roman" w:hAnsi="Times New Roman" w:cs="Times New Roman"/>
          <w:sz w:val="28"/>
          <w:szCs w:val="28"/>
        </w:rPr>
      </w:pPr>
    </w:p>
    <w:p w:rsidR="00683E36" w:rsidRDefault="00906325">
      <w:pPr>
        <w:ind w:firstLine="709"/>
        <w:jc w:val="both"/>
        <w:rPr>
          <w:rFonts w:ascii="Times New Roman" w:eastAsia="Times New Roman" w:hAnsi="Times New Roman" w:cs="Times New Roman"/>
          <w:sz w:val="28"/>
          <w:szCs w:val="28"/>
        </w:rPr>
      </w:pPr>
      <w:r>
        <w:rPr>
          <w:rFonts w:ascii="Times New Roman" w:hAnsi="Times New Roman"/>
          <w:sz w:val="28"/>
          <w:szCs w:val="28"/>
        </w:rPr>
        <w:t>Для порівняння, на виробництво алкогольних напоїв, за повною ставкою акцизного податку, за 2019 рік,  отримано   4 030 410  декалітрів  спирту етилового, з них на  виробництво горілок і горілок особливих 514 180 декалітрів спирту етилового.</w:t>
      </w:r>
    </w:p>
    <w:p w:rsidR="00683E36" w:rsidRDefault="00683E36">
      <w:pPr>
        <w:ind w:firstLine="709"/>
        <w:jc w:val="both"/>
        <w:rPr>
          <w:rFonts w:ascii="Times New Roman" w:eastAsia="Times New Roman" w:hAnsi="Times New Roman" w:cs="Times New Roman"/>
          <w:sz w:val="28"/>
          <w:szCs w:val="28"/>
        </w:rPr>
      </w:pPr>
    </w:p>
    <w:p w:rsidR="00683E36" w:rsidRDefault="00351A0E">
      <w:pPr>
        <w:ind w:firstLine="709"/>
        <w:jc w:val="both"/>
        <w:rPr>
          <w:rFonts w:ascii="Times New Roman" w:eastAsia="Times New Roman" w:hAnsi="Times New Roman" w:cs="Times New Roman"/>
          <w:sz w:val="28"/>
          <w:szCs w:val="28"/>
        </w:rPr>
      </w:pPr>
      <w:r>
        <w:rPr>
          <w:rFonts w:ascii="Times New Roman" w:hAnsi="Times New Roman"/>
          <w:sz w:val="28"/>
          <w:szCs w:val="28"/>
        </w:rPr>
        <w:lastRenderedPageBreak/>
        <w:t>Відпуск</w:t>
      </w:r>
      <w:r w:rsidR="00906325">
        <w:rPr>
          <w:rFonts w:ascii="Times New Roman" w:hAnsi="Times New Roman"/>
          <w:sz w:val="28"/>
          <w:szCs w:val="28"/>
        </w:rPr>
        <w:t xml:space="preserve">на ціна виробника одного флакону спиртовмісних лікарських настойок, які містять у своєму складі «Глоду </w:t>
      </w:r>
      <w:proofErr w:type="spellStart"/>
      <w:r w:rsidR="00906325">
        <w:rPr>
          <w:rFonts w:ascii="Times New Roman" w:hAnsi="Times New Roman"/>
          <w:sz w:val="28"/>
          <w:szCs w:val="28"/>
        </w:rPr>
        <w:t>глікозиди</w:t>
      </w:r>
      <w:proofErr w:type="spellEnd"/>
      <w:r w:rsidR="00906325">
        <w:rPr>
          <w:rFonts w:ascii="Times New Roman" w:hAnsi="Times New Roman"/>
          <w:sz w:val="28"/>
          <w:szCs w:val="28"/>
        </w:rPr>
        <w:t xml:space="preserve">», </w:t>
      </w:r>
      <w:r>
        <w:rPr>
          <w:rFonts w:ascii="Times New Roman" w:hAnsi="Times New Roman"/>
          <w:sz w:val="28"/>
          <w:szCs w:val="28"/>
        </w:rPr>
        <w:t>є</w:t>
      </w:r>
      <w:r w:rsidR="00906325">
        <w:rPr>
          <w:rFonts w:ascii="Times New Roman" w:hAnsi="Times New Roman"/>
          <w:sz w:val="28"/>
          <w:szCs w:val="28"/>
        </w:rPr>
        <w:t>мністю  100 мл. та міцністю 70% спирту етилового складає 4 грн., в аптеках така настоянка коштує від 10 до 30 грн. за флакон, що економічно стимулює її використання в якості алкогольного напою громадянами України.</w:t>
      </w:r>
    </w:p>
    <w:p w:rsidR="00683E36" w:rsidRDefault="00683E36">
      <w:pPr>
        <w:ind w:firstLine="709"/>
        <w:jc w:val="both"/>
        <w:rPr>
          <w:rFonts w:ascii="Times New Roman" w:eastAsia="Times New Roman" w:hAnsi="Times New Roman" w:cs="Times New Roman"/>
          <w:sz w:val="28"/>
          <w:szCs w:val="28"/>
        </w:rPr>
      </w:pPr>
    </w:p>
    <w:p w:rsidR="00683E36" w:rsidRDefault="00906325">
      <w:pPr>
        <w:ind w:firstLine="709"/>
        <w:jc w:val="both"/>
        <w:rPr>
          <w:rFonts w:ascii="Times New Roman" w:eastAsia="Times New Roman" w:hAnsi="Times New Roman" w:cs="Times New Roman"/>
          <w:sz w:val="28"/>
          <w:szCs w:val="28"/>
        </w:rPr>
      </w:pPr>
      <w:r>
        <w:rPr>
          <w:rFonts w:ascii="Times New Roman" w:hAnsi="Times New Roman"/>
          <w:sz w:val="28"/>
          <w:szCs w:val="28"/>
        </w:rPr>
        <w:t xml:space="preserve">За оцінками фахівців, річний  обіг спиртовмісних лікарських настойок, які містять у своєму складі «Глоду </w:t>
      </w:r>
      <w:proofErr w:type="spellStart"/>
      <w:r>
        <w:rPr>
          <w:rFonts w:ascii="Times New Roman" w:hAnsi="Times New Roman"/>
          <w:sz w:val="28"/>
          <w:szCs w:val="28"/>
        </w:rPr>
        <w:t>глікозиди</w:t>
      </w:r>
      <w:proofErr w:type="spellEnd"/>
      <w:r>
        <w:rPr>
          <w:rFonts w:ascii="Times New Roman" w:hAnsi="Times New Roman"/>
          <w:sz w:val="28"/>
          <w:szCs w:val="28"/>
        </w:rPr>
        <w:t xml:space="preserve">» складає  близько 50 000 000 </w:t>
      </w:r>
      <w:r w:rsidR="00351A0E">
        <w:rPr>
          <w:rFonts w:ascii="Times New Roman" w:hAnsi="Times New Roman"/>
          <w:sz w:val="28"/>
          <w:szCs w:val="28"/>
        </w:rPr>
        <w:t>флаконів є</w:t>
      </w:r>
      <w:r>
        <w:rPr>
          <w:rFonts w:ascii="Times New Roman" w:hAnsi="Times New Roman"/>
          <w:sz w:val="28"/>
          <w:szCs w:val="28"/>
        </w:rPr>
        <w:t xml:space="preserve">мністю  100 мл. міцністю 70% спирту етилового.  </w:t>
      </w:r>
    </w:p>
    <w:p w:rsidR="00683E36" w:rsidRDefault="00683E36">
      <w:pPr>
        <w:ind w:firstLine="709"/>
        <w:jc w:val="both"/>
        <w:rPr>
          <w:rFonts w:ascii="Times New Roman" w:eastAsia="Times New Roman" w:hAnsi="Times New Roman" w:cs="Times New Roman"/>
          <w:sz w:val="28"/>
          <w:szCs w:val="28"/>
        </w:rPr>
      </w:pPr>
    </w:p>
    <w:p w:rsidR="00683E36" w:rsidRDefault="00906325">
      <w:pPr>
        <w:ind w:firstLine="709"/>
        <w:jc w:val="both"/>
        <w:rPr>
          <w:rFonts w:ascii="Times New Roman" w:eastAsia="Times New Roman" w:hAnsi="Times New Roman" w:cs="Times New Roman"/>
          <w:sz w:val="28"/>
          <w:szCs w:val="28"/>
        </w:rPr>
      </w:pPr>
      <w:r>
        <w:rPr>
          <w:rFonts w:ascii="Times New Roman" w:hAnsi="Times New Roman"/>
          <w:sz w:val="28"/>
          <w:szCs w:val="28"/>
        </w:rPr>
        <w:t xml:space="preserve">У разі скасування пільг по сплаті акцизного податку на спирт етиловий для виробництва спиртовмісних лікарських настойок, які містять у своєму складі «Глоду </w:t>
      </w:r>
      <w:proofErr w:type="spellStart"/>
      <w:r>
        <w:rPr>
          <w:rFonts w:ascii="Times New Roman" w:hAnsi="Times New Roman"/>
          <w:sz w:val="28"/>
          <w:szCs w:val="28"/>
        </w:rPr>
        <w:t>глікозиди</w:t>
      </w:r>
      <w:proofErr w:type="spellEnd"/>
      <w:r>
        <w:rPr>
          <w:rFonts w:ascii="Times New Roman" w:hAnsi="Times New Roman"/>
          <w:sz w:val="28"/>
          <w:szCs w:val="28"/>
        </w:rPr>
        <w:t>»  державний бюджет України додатково отримає 760 млн.</w:t>
      </w:r>
      <w:r w:rsidR="00D27B06">
        <w:rPr>
          <w:rFonts w:ascii="Times New Roman" w:hAnsi="Times New Roman"/>
          <w:sz w:val="28"/>
          <w:szCs w:val="28"/>
        </w:rPr>
        <w:t xml:space="preserve"> </w:t>
      </w:r>
      <w:r>
        <w:rPr>
          <w:rFonts w:ascii="Times New Roman" w:hAnsi="Times New Roman"/>
          <w:sz w:val="28"/>
          <w:szCs w:val="28"/>
        </w:rPr>
        <w:t>грн.</w:t>
      </w:r>
      <w:r w:rsidR="00351A0E">
        <w:rPr>
          <w:rFonts w:ascii="Times New Roman" w:hAnsi="Times New Roman"/>
          <w:sz w:val="28"/>
          <w:szCs w:val="28"/>
        </w:rPr>
        <w:t xml:space="preserve"> на</w:t>
      </w:r>
      <w:r>
        <w:rPr>
          <w:rFonts w:ascii="Times New Roman" w:hAnsi="Times New Roman"/>
          <w:sz w:val="28"/>
          <w:szCs w:val="28"/>
        </w:rPr>
        <w:t xml:space="preserve"> рік та будуть </w:t>
      </w:r>
      <w:proofErr w:type="spellStart"/>
      <w:r w:rsidR="00351A0E">
        <w:rPr>
          <w:rFonts w:ascii="Times New Roman" w:hAnsi="Times New Roman"/>
          <w:sz w:val="28"/>
          <w:szCs w:val="28"/>
        </w:rPr>
        <w:t>з</w:t>
      </w:r>
      <w:r>
        <w:rPr>
          <w:rFonts w:ascii="Times New Roman" w:hAnsi="Times New Roman"/>
          <w:sz w:val="28"/>
          <w:szCs w:val="28"/>
        </w:rPr>
        <w:t>невільовані</w:t>
      </w:r>
      <w:proofErr w:type="spellEnd"/>
      <w:r>
        <w:rPr>
          <w:rFonts w:ascii="Times New Roman" w:hAnsi="Times New Roman"/>
          <w:sz w:val="28"/>
          <w:szCs w:val="28"/>
        </w:rPr>
        <w:t xml:space="preserve"> економічні стимулятори вживання таких лікарських засобів не за медичним призначенням.</w:t>
      </w:r>
    </w:p>
    <w:p w:rsidR="00683E36" w:rsidRDefault="00683E36">
      <w:pPr>
        <w:ind w:firstLine="709"/>
        <w:jc w:val="both"/>
        <w:rPr>
          <w:rFonts w:ascii="Times New Roman" w:eastAsia="Times New Roman" w:hAnsi="Times New Roman" w:cs="Times New Roman"/>
          <w:sz w:val="28"/>
          <w:szCs w:val="28"/>
        </w:rPr>
      </w:pPr>
    </w:p>
    <w:p w:rsidR="00683E36" w:rsidRDefault="00906325">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r>
        <w:rPr>
          <w:rFonts w:ascii="Times New Roman" w:hAnsi="Times New Roman"/>
          <w:sz w:val="28"/>
          <w:szCs w:val="28"/>
        </w:rPr>
        <w:t xml:space="preserve">     Зважаючи на викладене,  Міністерством охорони здоров‘я України ініційовано зміни до Постанови Кабінету Мін</w:t>
      </w:r>
      <w:r w:rsidR="00D27B06">
        <w:rPr>
          <w:rFonts w:ascii="Times New Roman" w:hAnsi="Times New Roman"/>
          <w:sz w:val="28"/>
          <w:szCs w:val="28"/>
        </w:rPr>
        <w:t>істрів України від 05.01.2011 N</w:t>
      </w:r>
      <w:r>
        <w:rPr>
          <w:rFonts w:ascii="Times New Roman" w:hAnsi="Times New Roman"/>
          <w:sz w:val="28"/>
          <w:szCs w:val="28"/>
        </w:rPr>
        <w:t xml:space="preserve"> 19 «Питання використання спирту етилового для виробництва лікарських засобів», в частині скасування пільг на отримання спирту етилового за ставкою акцизного податку в розмірі 0 </w:t>
      </w:r>
      <w:r>
        <w:rPr>
          <w:rFonts w:ascii="Times New Roman" w:hAnsi="Times New Roman"/>
          <w:sz w:val="28"/>
          <w:szCs w:val="28"/>
          <w:lang w:val="ru-RU"/>
        </w:rPr>
        <w:t>гр</w:t>
      </w:r>
      <w:r w:rsidR="00D27B06">
        <w:rPr>
          <w:rFonts w:ascii="Times New Roman" w:hAnsi="Times New Roman"/>
          <w:sz w:val="28"/>
          <w:szCs w:val="28"/>
          <w:lang w:val="ru-RU"/>
        </w:rPr>
        <w:t>н.</w:t>
      </w:r>
      <w:r>
        <w:rPr>
          <w:rFonts w:ascii="Times New Roman" w:hAnsi="Times New Roman"/>
          <w:sz w:val="28"/>
          <w:szCs w:val="28"/>
          <w:lang w:val="ru-RU"/>
        </w:rPr>
        <w:t xml:space="preserve"> за </w:t>
      </w:r>
      <w:r>
        <w:rPr>
          <w:rFonts w:ascii="Times New Roman" w:hAnsi="Times New Roman"/>
          <w:sz w:val="28"/>
          <w:szCs w:val="28"/>
        </w:rPr>
        <w:t xml:space="preserve">1 літр 100-відсоткового спирту етилового для виробництва лікарських засобів що мають міжнародну не патентовану назву «Глоду </w:t>
      </w:r>
      <w:proofErr w:type="spellStart"/>
      <w:r>
        <w:rPr>
          <w:rFonts w:ascii="Times New Roman" w:hAnsi="Times New Roman"/>
          <w:sz w:val="28"/>
          <w:szCs w:val="28"/>
        </w:rPr>
        <w:t>глікозиди</w:t>
      </w:r>
      <w:proofErr w:type="spellEnd"/>
      <w:r>
        <w:rPr>
          <w:rFonts w:ascii="Times New Roman" w:hAnsi="Times New Roman"/>
          <w:sz w:val="28"/>
          <w:szCs w:val="28"/>
        </w:rPr>
        <w:t>», проект якої спрямовано до Кабінету Міністрів України.</w:t>
      </w:r>
    </w:p>
    <w:p w:rsidR="00683E36" w:rsidRDefault="00683E36">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p>
    <w:p w:rsidR="00683E36" w:rsidRDefault="00906325">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r>
        <w:rPr>
          <w:rFonts w:ascii="Times New Roman" w:hAnsi="Times New Roman"/>
          <w:sz w:val="28"/>
          <w:szCs w:val="28"/>
        </w:rPr>
        <w:t xml:space="preserve">  Проте, стаття 229 Податкового кодексу України встановлює заборону на використання спирту етилового  за ставкою акцизного податку в розмірі 0 </w:t>
      </w:r>
      <w:r>
        <w:rPr>
          <w:rFonts w:ascii="Times New Roman" w:hAnsi="Times New Roman"/>
          <w:sz w:val="28"/>
          <w:szCs w:val="28"/>
          <w:lang w:val="ru-RU"/>
        </w:rPr>
        <w:t>гр</w:t>
      </w:r>
      <w:r w:rsidR="00D27B06">
        <w:rPr>
          <w:rFonts w:ascii="Times New Roman" w:hAnsi="Times New Roman"/>
          <w:sz w:val="28"/>
          <w:szCs w:val="28"/>
          <w:lang w:val="ru-RU"/>
        </w:rPr>
        <w:t>н.</w:t>
      </w:r>
      <w:r>
        <w:rPr>
          <w:rFonts w:ascii="Times New Roman" w:hAnsi="Times New Roman"/>
          <w:sz w:val="28"/>
          <w:szCs w:val="28"/>
          <w:lang w:val="ru-RU"/>
        </w:rPr>
        <w:t xml:space="preserve"> за </w:t>
      </w:r>
      <w:r>
        <w:rPr>
          <w:rFonts w:ascii="Times New Roman" w:hAnsi="Times New Roman"/>
          <w:sz w:val="28"/>
          <w:szCs w:val="28"/>
        </w:rPr>
        <w:t>1 літр 100-відсоткового спирту лише для виробництва лікарських засобів у вигляді бальзамів та еліксирів, та не забороняє такого використання спирту для виробництва лікарських засобів які</w:t>
      </w:r>
      <w:r>
        <w:rPr>
          <w:rFonts w:ascii="Times New Roman" w:hAnsi="Times New Roman"/>
          <w:b/>
          <w:bCs/>
          <w:sz w:val="36"/>
          <w:szCs w:val="36"/>
        </w:rPr>
        <w:t xml:space="preserve"> </w:t>
      </w:r>
      <w:r>
        <w:rPr>
          <w:rFonts w:ascii="Times New Roman" w:hAnsi="Times New Roman"/>
          <w:sz w:val="28"/>
          <w:szCs w:val="28"/>
        </w:rPr>
        <w:t>мають міжнародну непатентовану назву «Етанол</w:t>
      </w:r>
      <w:r>
        <w:rPr>
          <w:rFonts w:ascii="Times New Roman" w:hAnsi="Times New Roman"/>
          <w:sz w:val="28"/>
          <w:szCs w:val="28"/>
          <w:lang w:val="it-IT"/>
        </w:rPr>
        <w:t>»</w:t>
      </w:r>
      <w:r>
        <w:rPr>
          <w:rFonts w:ascii="Times New Roman" w:hAnsi="Times New Roman"/>
          <w:sz w:val="28"/>
          <w:szCs w:val="28"/>
        </w:rPr>
        <w:t xml:space="preserve"> та</w:t>
      </w:r>
      <w:r>
        <w:rPr>
          <w:rFonts w:ascii="Times New Roman" w:hAnsi="Times New Roman"/>
          <w:sz w:val="28"/>
          <w:szCs w:val="28"/>
          <w:lang w:val="fr-FR"/>
        </w:rPr>
        <w:t xml:space="preserve"> «</w:t>
      </w:r>
      <w:r w:rsidR="00351A0E">
        <w:rPr>
          <w:rFonts w:ascii="Times New Roman" w:hAnsi="Times New Roman"/>
          <w:sz w:val="28"/>
          <w:szCs w:val="28"/>
        </w:rPr>
        <w:t xml:space="preserve">Глоду </w:t>
      </w:r>
      <w:proofErr w:type="spellStart"/>
      <w:r w:rsidR="00351A0E">
        <w:rPr>
          <w:rFonts w:ascii="Times New Roman" w:hAnsi="Times New Roman"/>
          <w:sz w:val="28"/>
          <w:szCs w:val="28"/>
        </w:rPr>
        <w:t>г</w:t>
      </w:r>
      <w:r>
        <w:rPr>
          <w:rFonts w:ascii="Times New Roman" w:hAnsi="Times New Roman"/>
          <w:sz w:val="28"/>
          <w:szCs w:val="28"/>
        </w:rPr>
        <w:t>лікозиди</w:t>
      </w:r>
      <w:proofErr w:type="spellEnd"/>
      <w:r>
        <w:rPr>
          <w:rFonts w:ascii="Times New Roman" w:hAnsi="Times New Roman"/>
          <w:sz w:val="28"/>
          <w:szCs w:val="28"/>
        </w:rPr>
        <w:t>»;</w:t>
      </w:r>
    </w:p>
    <w:p w:rsidR="00683E36" w:rsidRDefault="00906325">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r>
        <w:rPr>
          <w:rFonts w:ascii="Times New Roman" w:hAnsi="Times New Roman"/>
          <w:sz w:val="28"/>
          <w:szCs w:val="28"/>
        </w:rPr>
        <w:t xml:space="preserve"> </w:t>
      </w:r>
    </w:p>
    <w:p w:rsidR="00683E36" w:rsidRDefault="00906325">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r>
        <w:rPr>
          <w:rFonts w:ascii="Times New Roman" w:hAnsi="Times New Roman"/>
          <w:sz w:val="28"/>
          <w:szCs w:val="28"/>
        </w:rPr>
        <w:t xml:space="preserve">      Відповідно до частини другої пункту 1 статті 92 Конституції України, передбачено що тільки законами України встановлюється система оподаткування, податків і зборів, тому є необхідність законодавчого врегулювання по скасуванню  пільг на використання спирту етилового за ставкою акцизного податку в розмірі 0 </w:t>
      </w:r>
      <w:r>
        <w:rPr>
          <w:rFonts w:ascii="Times New Roman" w:hAnsi="Times New Roman"/>
          <w:sz w:val="28"/>
          <w:szCs w:val="28"/>
          <w:lang w:val="ru-RU"/>
        </w:rPr>
        <w:t>гр</w:t>
      </w:r>
      <w:r w:rsidR="00D27B06">
        <w:rPr>
          <w:rFonts w:ascii="Times New Roman" w:hAnsi="Times New Roman"/>
          <w:sz w:val="28"/>
          <w:szCs w:val="28"/>
          <w:lang w:val="ru-RU"/>
        </w:rPr>
        <w:t>н.</w:t>
      </w:r>
      <w:r>
        <w:rPr>
          <w:rFonts w:ascii="Times New Roman" w:hAnsi="Times New Roman"/>
          <w:sz w:val="28"/>
          <w:szCs w:val="28"/>
          <w:lang w:val="ru-RU"/>
        </w:rPr>
        <w:t xml:space="preserve"> за </w:t>
      </w:r>
      <w:r>
        <w:rPr>
          <w:rFonts w:ascii="Times New Roman" w:hAnsi="Times New Roman"/>
          <w:sz w:val="28"/>
          <w:szCs w:val="28"/>
        </w:rPr>
        <w:t>1 літр 100-відсоткового спирту етилового для виробництва лікарських засобів, які мають міжнародну непатентовану назву «Етанол</w:t>
      </w:r>
      <w:r>
        <w:rPr>
          <w:rFonts w:ascii="Times New Roman" w:hAnsi="Times New Roman"/>
          <w:sz w:val="28"/>
          <w:szCs w:val="28"/>
          <w:lang w:val="it-IT"/>
        </w:rPr>
        <w:t>»</w:t>
      </w:r>
      <w:r>
        <w:rPr>
          <w:rFonts w:ascii="Times New Roman" w:hAnsi="Times New Roman"/>
          <w:sz w:val="28"/>
          <w:szCs w:val="28"/>
        </w:rPr>
        <w:t xml:space="preserve"> та</w:t>
      </w:r>
      <w:r>
        <w:rPr>
          <w:rFonts w:ascii="Times New Roman" w:hAnsi="Times New Roman"/>
          <w:sz w:val="28"/>
          <w:szCs w:val="28"/>
          <w:lang w:val="fr-FR"/>
        </w:rPr>
        <w:t xml:space="preserve"> «</w:t>
      </w:r>
      <w:r w:rsidR="00351A0E">
        <w:rPr>
          <w:rFonts w:ascii="Times New Roman" w:hAnsi="Times New Roman"/>
          <w:sz w:val="28"/>
          <w:szCs w:val="28"/>
        </w:rPr>
        <w:t xml:space="preserve">Глоду </w:t>
      </w:r>
      <w:proofErr w:type="spellStart"/>
      <w:r w:rsidR="00351A0E">
        <w:rPr>
          <w:rFonts w:ascii="Times New Roman" w:hAnsi="Times New Roman"/>
          <w:sz w:val="28"/>
          <w:szCs w:val="28"/>
        </w:rPr>
        <w:t>г</w:t>
      </w:r>
      <w:r>
        <w:rPr>
          <w:rFonts w:ascii="Times New Roman" w:hAnsi="Times New Roman"/>
          <w:sz w:val="28"/>
          <w:szCs w:val="28"/>
        </w:rPr>
        <w:t>лікозиди</w:t>
      </w:r>
      <w:proofErr w:type="spellEnd"/>
      <w:r>
        <w:rPr>
          <w:rFonts w:ascii="Times New Roman" w:hAnsi="Times New Roman"/>
          <w:sz w:val="28"/>
          <w:szCs w:val="28"/>
        </w:rPr>
        <w:t>», шляхом внесення змін до Податкового кодексу України</w:t>
      </w:r>
      <w:r>
        <w:rPr>
          <w:rFonts w:ascii="Times New Roman" w:hAnsi="Times New Roman"/>
          <w:b/>
          <w:bCs/>
          <w:sz w:val="28"/>
          <w:szCs w:val="28"/>
        </w:rPr>
        <w:t>.</w:t>
      </w:r>
    </w:p>
    <w:p w:rsidR="00683E36" w:rsidRDefault="00683E36">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p>
    <w:p w:rsidR="00683E36" w:rsidRDefault="00683E36">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p>
    <w:p w:rsidR="00683E36" w:rsidRDefault="00906325">
      <w:pPr>
        <w:widowControl w:val="0"/>
        <w:ind w:firstLine="709"/>
        <w:jc w:val="both"/>
        <w:rPr>
          <w:rFonts w:ascii="Times New Roman" w:eastAsia="Times New Roman" w:hAnsi="Times New Roman" w:cs="Times New Roman"/>
          <w:b/>
          <w:bCs/>
          <w:sz w:val="28"/>
          <w:szCs w:val="28"/>
        </w:rPr>
      </w:pPr>
      <w:r>
        <w:rPr>
          <w:rFonts w:ascii="Times New Roman" w:hAnsi="Times New Roman"/>
          <w:b/>
          <w:bCs/>
          <w:sz w:val="28"/>
          <w:szCs w:val="28"/>
        </w:rPr>
        <w:lastRenderedPageBreak/>
        <w:t>2. Цілі і завдання законопроекту</w:t>
      </w:r>
    </w:p>
    <w:p w:rsidR="00683E36" w:rsidRDefault="00683E36">
      <w:pPr>
        <w:widowControl w:val="0"/>
        <w:ind w:firstLine="709"/>
        <w:jc w:val="both"/>
        <w:rPr>
          <w:rFonts w:ascii="Times New Roman" w:eastAsia="Times New Roman" w:hAnsi="Times New Roman" w:cs="Times New Roman"/>
          <w:b/>
          <w:bCs/>
          <w:sz w:val="28"/>
          <w:szCs w:val="28"/>
        </w:rPr>
      </w:pPr>
    </w:p>
    <w:p w:rsidR="00683E36" w:rsidRDefault="00906325">
      <w:pPr>
        <w:widowControl w:val="0"/>
        <w:ind w:firstLine="709"/>
        <w:jc w:val="both"/>
        <w:rPr>
          <w:rFonts w:ascii="Times New Roman" w:eastAsia="Times New Roman" w:hAnsi="Times New Roman" w:cs="Times New Roman"/>
          <w:sz w:val="28"/>
          <w:szCs w:val="28"/>
        </w:rPr>
      </w:pPr>
      <w:r>
        <w:rPr>
          <w:rFonts w:ascii="Times New Roman" w:hAnsi="Times New Roman"/>
          <w:sz w:val="28"/>
          <w:szCs w:val="28"/>
        </w:rPr>
        <w:t xml:space="preserve">Створення умов для раціонального використання спирту етилового, що використовується для виробництва лікарських засобів та відпускається суб’єктам підприємницької діяльності (виробникам лікарських засобів) в межах встановлених квот за ставкою акцизного податку в розмірі 0 </w:t>
      </w:r>
      <w:r w:rsidRPr="00351A0E">
        <w:rPr>
          <w:rFonts w:ascii="Times New Roman" w:hAnsi="Times New Roman"/>
          <w:sz w:val="28"/>
          <w:szCs w:val="28"/>
        </w:rPr>
        <w:t>гр</w:t>
      </w:r>
      <w:r w:rsidR="00D27B06">
        <w:rPr>
          <w:rFonts w:ascii="Times New Roman" w:hAnsi="Times New Roman"/>
          <w:sz w:val="28"/>
          <w:szCs w:val="28"/>
        </w:rPr>
        <w:t>н.</w:t>
      </w:r>
      <w:r w:rsidRPr="00351A0E">
        <w:rPr>
          <w:rFonts w:ascii="Times New Roman" w:hAnsi="Times New Roman"/>
          <w:sz w:val="28"/>
          <w:szCs w:val="28"/>
        </w:rPr>
        <w:t xml:space="preserve"> за </w:t>
      </w:r>
      <w:r>
        <w:rPr>
          <w:rFonts w:ascii="Times New Roman" w:hAnsi="Times New Roman"/>
          <w:sz w:val="28"/>
          <w:szCs w:val="28"/>
        </w:rPr>
        <w:t>1 літр.</w:t>
      </w:r>
    </w:p>
    <w:p w:rsidR="00683E36" w:rsidRDefault="00683E36">
      <w:pPr>
        <w:widowControl w:val="0"/>
        <w:ind w:firstLine="709"/>
        <w:jc w:val="both"/>
        <w:rPr>
          <w:rFonts w:ascii="Times New Roman" w:eastAsia="Times New Roman" w:hAnsi="Times New Roman" w:cs="Times New Roman"/>
          <w:sz w:val="28"/>
          <w:szCs w:val="28"/>
        </w:rPr>
      </w:pPr>
    </w:p>
    <w:p w:rsidR="00683E36" w:rsidRDefault="00906325">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r>
        <w:rPr>
          <w:rFonts w:ascii="Times New Roman" w:hAnsi="Times New Roman"/>
          <w:sz w:val="28"/>
          <w:szCs w:val="28"/>
        </w:rPr>
        <w:t xml:space="preserve">    Законодавче врегулювання питання застосування   пільг на використання спирту етилового за ставкою акцизного податку в розмірі 0 </w:t>
      </w:r>
      <w:r>
        <w:rPr>
          <w:rFonts w:ascii="Times New Roman" w:hAnsi="Times New Roman"/>
          <w:sz w:val="28"/>
          <w:szCs w:val="28"/>
          <w:lang w:val="ru-RU"/>
        </w:rPr>
        <w:t>гр</w:t>
      </w:r>
      <w:r w:rsidR="00D27B06">
        <w:rPr>
          <w:rFonts w:ascii="Times New Roman" w:hAnsi="Times New Roman"/>
          <w:sz w:val="28"/>
          <w:szCs w:val="28"/>
          <w:lang w:val="ru-RU"/>
        </w:rPr>
        <w:t>н.</w:t>
      </w:r>
      <w:r>
        <w:rPr>
          <w:rFonts w:ascii="Times New Roman" w:hAnsi="Times New Roman"/>
          <w:sz w:val="28"/>
          <w:szCs w:val="28"/>
          <w:lang w:val="ru-RU"/>
        </w:rPr>
        <w:t xml:space="preserve"> за </w:t>
      </w:r>
      <w:r>
        <w:rPr>
          <w:rFonts w:ascii="Times New Roman" w:hAnsi="Times New Roman"/>
          <w:sz w:val="28"/>
          <w:szCs w:val="28"/>
        </w:rPr>
        <w:t>1 літр 100-відсоткового спирту етилового для виробництва лікарських засобів.</w:t>
      </w:r>
    </w:p>
    <w:p w:rsidR="00683E36" w:rsidRDefault="00683E36">
      <w:pPr>
        <w:pStyle w:val="a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jc w:val="both"/>
        <w:rPr>
          <w:rFonts w:ascii="Times New Roman" w:eastAsia="Times New Roman" w:hAnsi="Times New Roman" w:cs="Times New Roman"/>
          <w:sz w:val="28"/>
          <w:szCs w:val="28"/>
        </w:rPr>
      </w:pPr>
    </w:p>
    <w:p w:rsidR="00683E36" w:rsidRDefault="00683E36">
      <w:pPr>
        <w:ind w:firstLine="740"/>
        <w:jc w:val="both"/>
        <w:rPr>
          <w:rFonts w:ascii="Times New Roman" w:eastAsia="Times New Roman" w:hAnsi="Times New Roman" w:cs="Times New Roman"/>
          <w:sz w:val="28"/>
          <w:szCs w:val="28"/>
        </w:rPr>
      </w:pPr>
    </w:p>
    <w:p w:rsidR="00683E36" w:rsidRDefault="00906325">
      <w:pPr>
        <w:widowControl w:val="0"/>
        <w:ind w:firstLine="720"/>
        <w:jc w:val="both"/>
        <w:rPr>
          <w:rFonts w:ascii="Times New Roman" w:eastAsia="Times New Roman" w:hAnsi="Times New Roman" w:cs="Times New Roman"/>
          <w:b/>
          <w:bCs/>
          <w:sz w:val="28"/>
          <w:szCs w:val="28"/>
        </w:rPr>
      </w:pPr>
      <w:r>
        <w:rPr>
          <w:rFonts w:ascii="Times New Roman" w:hAnsi="Times New Roman"/>
          <w:b/>
          <w:bCs/>
          <w:sz w:val="28"/>
          <w:szCs w:val="28"/>
        </w:rPr>
        <w:t>3. Загальна характеристика і основні положення законопроекту</w:t>
      </w:r>
    </w:p>
    <w:p w:rsidR="00683E36" w:rsidRDefault="00683E36">
      <w:pPr>
        <w:widowControl w:val="0"/>
        <w:ind w:firstLine="720"/>
        <w:jc w:val="both"/>
        <w:rPr>
          <w:rFonts w:ascii="Times New Roman" w:eastAsia="Times New Roman" w:hAnsi="Times New Roman" w:cs="Times New Roman"/>
          <w:b/>
          <w:bCs/>
          <w:sz w:val="28"/>
          <w:szCs w:val="28"/>
        </w:rPr>
      </w:pPr>
    </w:p>
    <w:p w:rsidR="00683E36" w:rsidRDefault="00351A0E">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Даним прое</w:t>
      </w:r>
      <w:r w:rsidR="00906325">
        <w:rPr>
          <w:rFonts w:ascii="Times New Roman" w:hAnsi="Times New Roman"/>
          <w:sz w:val="28"/>
          <w:szCs w:val="28"/>
        </w:rPr>
        <w:t xml:space="preserve">ктом Закону України передбачено заборону на використання спирту етилового  за ставкою акцизного податку в розмірі 0 </w:t>
      </w:r>
      <w:proofErr w:type="spellStart"/>
      <w:r w:rsidR="00906325">
        <w:rPr>
          <w:rFonts w:ascii="Times New Roman" w:hAnsi="Times New Roman"/>
          <w:sz w:val="28"/>
          <w:szCs w:val="28"/>
          <w:lang w:val="ru-RU"/>
        </w:rPr>
        <w:t>гр</w:t>
      </w:r>
      <w:r w:rsidR="00D27B06">
        <w:rPr>
          <w:rFonts w:ascii="Times New Roman" w:hAnsi="Times New Roman"/>
          <w:sz w:val="28"/>
          <w:szCs w:val="28"/>
          <w:lang w:val="ru-RU"/>
        </w:rPr>
        <w:t>н.</w:t>
      </w:r>
      <w:r w:rsidR="00906325">
        <w:rPr>
          <w:rFonts w:ascii="Times New Roman" w:hAnsi="Times New Roman"/>
          <w:sz w:val="28"/>
          <w:szCs w:val="28"/>
          <w:lang w:val="ru-RU"/>
        </w:rPr>
        <w:t>за</w:t>
      </w:r>
      <w:proofErr w:type="spellEnd"/>
      <w:r w:rsidR="00906325">
        <w:rPr>
          <w:rFonts w:ascii="Times New Roman" w:hAnsi="Times New Roman"/>
          <w:sz w:val="28"/>
          <w:szCs w:val="28"/>
          <w:lang w:val="ru-RU"/>
        </w:rPr>
        <w:t xml:space="preserve"> </w:t>
      </w:r>
      <w:r w:rsidR="00906325">
        <w:rPr>
          <w:rFonts w:ascii="Times New Roman" w:hAnsi="Times New Roman"/>
          <w:sz w:val="28"/>
          <w:szCs w:val="28"/>
        </w:rPr>
        <w:t xml:space="preserve">1 літр 100-відсоткового спирту  для виробництва лікарських засобів </w:t>
      </w:r>
      <w:r w:rsidR="00906325">
        <w:t xml:space="preserve">які мають </w:t>
      </w:r>
      <w:r w:rsidR="00906325">
        <w:rPr>
          <w:rFonts w:ascii="Times New Roman" w:hAnsi="Times New Roman"/>
          <w:sz w:val="28"/>
          <w:szCs w:val="28"/>
        </w:rPr>
        <w:t>міжнародну непатентовану назву  «Етанол</w:t>
      </w:r>
      <w:r w:rsidR="00906325">
        <w:rPr>
          <w:rFonts w:ascii="Times New Roman" w:hAnsi="Times New Roman"/>
          <w:sz w:val="28"/>
          <w:szCs w:val="28"/>
          <w:lang w:val="it-IT"/>
        </w:rPr>
        <w:t>»</w:t>
      </w:r>
      <w:r w:rsidR="00906325">
        <w:rPr>
          <w:rFonts w:ascii="Times New Roman" w:hAnsi="Times New Roman"/>
          <w:sz w:val="28"/>
          <w:szCs w:val="28"/>
        </w:rPr>
        <w:t xml:space="preserve"> та</w:t>
      </w:r>
      <w:r w:rsidR="00906325">
        <w:rPr>
          <w:rFonts w:ascii="Times New Roman" w:hAnsi="Times New Roman"/>
          <w:sz w:val="28"/>
          <w:szCs w:val="28"/>
          <w:lang w:val="fr-FR"/>
        </w:rPr>
        <w:t xml:space="preserve"> «</w:t>
      </w:r>
      <w:r>
        <w:rPr>
          <w:rFonts w:ascii="Times New Roman" w:hAnsi="Times New Roman"/>
          <w:sz w:val="28"/>
          <w:szCs w:val="28"/>
        </w:rPr>
        <w:t xml:space="preserve">Глоду </w:t>
      </w:r>
      <w:proofErr w:type="spellStart"/>
      <w:r>
        <w:rPr>
          <w:rFonts w:ascii="Times New Roman" w:hAnsi="Times New Roman"/>
          <w:sz w:val="28"/>
          <w:szCs w:val="28"/>
        </w:rPr>
        <w:t>г</w:t>
      </w:r>
      <w:r w:rsidR="00906325">
        <w:rPr>
          <w:rFonts w:ascii="Times New Roman" w:hAnsi="Times New Roman"/>
          <w:sz w:val="28"/>
          <w:szCs w:val="28"/>
        </w:rPr>
        <w:t>лікозиди</w:t>
      </w:r>
      <w:proofErr w:type="spellEnd"/>
      <w:r w:rsidR="00906325">
        <w:rPr>
          <w:rFonts w:ascii="Times New Roman" w:hAnsi="Times New Roman"/>
          <w:sz w:val="28"/>
          <w:szCs w:val="28"/>
        </w:rPr>
        <w:t>»;</w:t>
      </w:r>
    </w:p>
    <w:p w:rsidR="00683E36" w:rsidRDefault="00683E36">
      <w:pPr>
        <w:widowControl w:val="0"/>
        <w:ind w:firstLine="720"/>
        <w:jc w:val="both"/>
        <w:rPr>
          <w:rFonts w:ascii="Times New Roman" w:eastAsia="Times New Roman" w:hAnsi="Times New Roman" w:cs="Times New Roman"/>
          <w:b/>
          <w:bCs/>
          <w:sz w:val="28"/>
          <w:szCs w:val="28"/>
        </w:rPr>
      </w:pPr>
    </w:p>
    <w:p w:rsidR="00683E36" w:rsidRDefault="00683E36">
      <w:pPr>
        <w:widowControl w:val="0"/>
        <w:ind w:firstLine="720"/>
        <w:jc w:val="both"/>
        <w:rPr>
          <w:rFonts w:ascii="Times New Roman" w:eastAsia="Times New Roman" w:hAnsi="Times New Roman" w:cs="Times New Roman"/>
          <w:b/>
          <w:bCs/>
          <w:sz w:val="28"/>
          <w:szCs w:val="28"/>
        </w:rPr>
      </w:pPr>
      <w:bookmarkStart w:id="1" w:name="n289"/>
      <w:bookmarkEnd w:id="1"/>
    </w:p>
    <w:p w:rsidR="00683E36" w:rsidRDefault="00906325">
      <w:pPr>
        <w:widowControl w:val="0"/>
        <w:ind w:firstLine="720"/>
        <w:jc w:val="both"/>
        <w:rPr>
          <w:rFonts w:ascii="Times New Roman" w:eastAsia="Times New Roman" w:hAnsi="Times New Roman" w:cs="Times New Roman"/>
          <w:b/>
          <w:bCs/>
          <w:sz w:val="28"/>
          <w:szCs w:val="28"/>
        </w:rPr>
      </w:pPr>
      <w:r>
        <w:rPr>
          <w:rFonts w:ascii="Times New Roman" w:hAnsi="Times New Roman"/>
          <w:b/>
          <w:bCs/>
          <w:sz w:val="28"/>
          <w:szCs w:val="28"/>
        </w:rPr>
        <w:t>4. Стан нормативно-правової бази у даній сфері правового</w:t>
      </w:r>
      <w:r>
        <w:rPr>
          <w:rFonts w:ascii="Times New Roman" w:hAnsi="Times New Roman"/>
          <w:b/>
          <w:bCs/>
          <w:sz w:val="28"/>
          <w:szCs w:val="28"/>
        </w:rPr>
        <w:br/>
        <w:t>регулювання</w:t>
      </w:r>
    </w:p>
    <w:p w:rsidR="00683E36" w:rsidRDefault="00906325">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У даній сфері правового регулювання основними нормативно-правовими актами є:</w:t>
      </w:r>
    </w:p>
    <w:p w:rsidR="00683E36" w:rsidRDefault="00906325">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Податковий  кодекс України;</w:t>
      </w:r>
    </w:p>
    <w:p w:rsidR="00683E36" w:rsidRDefault="00906325">
      <w:pPr>
        <w:ind w:firstLine="709"/>
        <w:jc w:val="both"/>
        <w:rPr>
          <w:rFonts w:ascii="Times New Roman" w:eastAsia="Times New Roman" w:hAnsi="Times New Roman" w:cs="Times New Roman"/>
          <w:sz w:val="28"/>
          <w:szCs w:val="28"/>
        </w:rPr>
      </w:pPr>
      <w:r>
        <w:rPr>
          <w:rFonts w:ascii="Times New Roman" w:hAnsi="Times New Roman"/>
          <w:sz w:val="28"/>
          <w:szCs w:val="28"/>
        </w:rPr>
        <w:t xml:space="preserve">Постанова Кабінету Міністрів України від </w:t>
      </w:r>
      <w:r w:rsidR="00351A0E">
        <w:rPr>
          <w:rFonts w:ascii="Times New Roman" w:hAnsi="Times New Roman"/>
          <w:sz w:val="28"/>
          <w:szCs w:val="28"/>
        </w:rPr>
        <w:t>05.01.2011 N</w:t>
      </w:r>
      <w:r>
        <w:rPr>
          <w:rFonts w:ascii="Times New Roman" w:hAnsi="Times New Roman"/>
          <w:sz w:val="28"/>
          <w:szCs w:val="28"/>
        </w:rPr>
        <w:t>19 «Питання використання спирту етилового для виробництва лікарських засобів»;</w:t>
      </w:r>
    </w:p>
    <w:p w:rsidR="00683E36" w:rsidRDefault="00683E36">
      <w:pPr>
        <w:widowControl w:val="0"/>
        <w:spacing w:line="276" w:lineRule="auto"/>
        <w:ind w:firstLine="709"/>
        <w:jc w:val="both"/>
        <w:rPr>
          <w:rFonts w:ascii="Times New Roman" w:eastAsia="Times New Roman" w:hAnsi="Times New Roman" w:cs="Times New Roman"/>
          <w:kern w:val="1"/>
          <w:sz w:val="28"/>
          <w:szCs w:val="28"/>
        </w:rPr>
      </w:pPr>
    </w:p>
    <w:p w:rsidR="00683E36" w:rsidRDefault="00906325">
      <w:pPr>
        <w:widowControl w:val="0"/>
        <w:ind w:firstLine="720"/>
        <w:jc w:val="both"/>
        <w:rPr>
          <w:rFonts w:ascii="Times New Roman" w:eastAsia="Times New Roman" w:hAnsi="Times New Roman" w:cs="Times New Roman"/>
          <w:b/>
          <w:bCs/>
          <w:sz w:val="28"/>
          <w:szCs w:val="28"/>
        </w:rPr>
      </w:pPr>
      <w:r>
        <w:rPr>
          <w:rFonts w:ascii="Times New Roman" w:hAnsi="Times New Roman"/>
          <w:b/>
          <w:bCs/>
          <w:sz w:val="28"/>
          <w:szCs w:val="28"/>
        </w:rPr>
        <w:t>5. Фінансово-економічне обґрунтування</w:t>
      </w:r>
    </w:p>
    <w:p w:rsidR="00683E36" w:rsidRDefault="00683E36">
      <w:pPr>
        <w:widowControl w:val="0"/>
        <w:ind w:firstLine="720"/>
        <w:jc w:val="both"/>
        <w:rPr>
          <w:rFonts w:ascii="Times New Roman" w:eastAsia="Times New Roman" w:hAnsi="Times New Roman" w:cs="Times New Roman"/>
          <w:b/>
          <w:bCs/>
          <w:sz w:val="28"/>
          <w:szCs w:val="28"/>
        </w:rPr>
      </w:pPr>
    </w:p>
    <w:p w:rsidR="00683E36" w:rsidRDefault="00906325">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 xml:space="preserve">Впровадження проекту Закону не потребуватиме додаткових фінансових витрат з Державного бюджету України. </w:t>
      </w:r>
    </w:p>
    <w:p w:rsidR="00683E36" w:rsidRDefault="00683E36">
      <w:pPr>
        <w:widowControl w:val="0"/>
        <w:jc w:val="both"/>
        <w:rPr>
          <w:rFonts w:ascii="Times New Roman" w:eastAsia="Times New Roman" w:hAnsi="Times New Roman" w:cs="Times New Roman"/>
          <w:sz w:val="28"/>
          <w:szCs w:val="28"/>
        </w:rPr>
      </w:pPr>
    </w:p>
    <w:p w:rsidR="00683E36" w:rsidRDefault="00906325">
      <w:pPr>
        <w:widowControl w:val="0"/>
        <w:ind w:firstLine="720"/>
        <w:jc w:val="both"/>
        <w:rPr>
          <w:rFonts w:ascii="Times New Roman" w:eastAsia="Times New Roman" w:hAnsi="Times New Roman" w:cs="Times New Roman"/>
          <w:b/>
          <w:bCs/>
          <w:sz w:val="28"/>
          <w:szCs w:val="28"/>
        </w:rPr>
      </w:pPr>
      <w:r>
        <w:rPr>
          <w:rFonts w:ascii="Times New Roman" w:hAnsi="Times New Roman"/>
          <w:b/>
          <w:bCs/>
          <w:sz w:val="28"/>
          <w:szCs w:val="28"/>
        </w:rPr>
        <w:t>6. Прогноз очікуваних соціально-економічних, правових та інших наслідків прийняття проекту</w:t>
      </w:r>
    </w:p>
    <w:p w:rsidR="00683E36" w:rsidRDefault="00683E36">
      <w:pPr>
        <w:widowControl w:val="0"/>
        <w:ind w:firstLine="720"/>
        <w:jc w:val="both"/>
        <w:rPr>
          <w:rFonts w:ascii="Times New Roman" w:eastAsia="Times New Roman" w:hAnsi="Times New Roman" w:cs="Times New Roman"/>
          <w:b/>
          <w:bCs/>
          <w:sz w:val="28"/>
          <w:szCs w:val="28"/>
        </w:rPr>
      </w:pPr>
    </w:p>
    <w:p w:rsidR="00683E36" w:rsidRDefault="00351A0E">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Прийняття прое</w:t>
      </w:r>
      <w:r w:rsidR="00906325">
        <w:rPr>
          <w:rFonts w:ascii="Times New Roman" w:hAnsi="Times New Roman"/>
          <w:sz w:val="28"/>
          <w:szCs w:val="28"/>
        </w:rPr>
        <w:t xml:space="preserve">кту Закону дозволить забезпечити раціональне використання спирту етилового, що відпускається за ставкою акцизного податку в розмірі 0 </w:t>
      </w:r>
      <w:r w:rsidR="00906325" w:rsidRPr="00351A0E">
        <w:rPr>
          <w:rFonts w:ascii="Times New Roman" w:hAnsi="Times New Roman"/>
          <w:sz w:val="28"/>
          <w:szCs w:val="28"/>
        </w:rPr>
        <w:t xml:space="preserve">гривень за </w:t>
      </w:r>
      <w:r w:rsidR="00906325">
        <w:rPr>
          <w:rFonts w:ascii="Times New Roman" w:hAnsi="Times New Roman"/>
          <w:sz w:val="28"/>
          <w:szCs w:val="28"/>
        </w:rPr>
        <w:t xml:space="preserve">1 літр 100-відсоткового спирту етилового для виробництва лікарських засобів (у тому числі компонентів крові та виготовлених з них </w:t>
      </w:r>
      <w:r w:rsidR="00906325">
        <w:rPr>
          <w:rFonts w:ascii="Times New Roman" w:hAnsi="Times New Roman"/>
          <w:sz w:val="28"/>
          <w:szCs w:val="28"/>
        </w:rPr>
        <w:lastRenderedPageBreak/>
        <w:t xml:space="preserve">препаратів), за рахунок скасування пільг по сплаті акцизного податку на спирт етиловий для виробництва спиртовмісних лікарських настойок, які містять у своєму складі «Глоду </w:t>
      </w:r>
      <w:proofErr w:type="spellStart"/>
      <w:r w:rsidR="00906325">
        <w:rPr>
          <w:rFonts w:ascii="Times New Roman" w:hAnsi="Times New Roman"/>
          <w:sz w:val="28"/>
          <w:szCs w:val="28"/>
        </w:rPr>
        <w:t>глікозиди</w:t>
      </w:r>
      <w:proofErr w:type="spellEnd"/>
      <w:r w:rsidR="00906325">
        <w:rPr>
          <w:rFonts w:ascii="Times New Roman" w:hAnsi="Times New Roman"/>
          <w:sz w:val="28"/>
          <w:szCs w:val="28"/>
        </w:rPr>
        <w:t>»  державний бюджет України додатково отримає 760 млн.</w:t>
      </w:r>
      <w:r w:rsidR="00D27B06">
        <w:rPr>
          <w:rFonts w:ascii="Times New Roman" w:hAnsi="Times New Roman"/>
          <w:sz w:val="28"/>
          <w:szCs w:val="28"/>
        </w:rPr>
        <w:t xml:space="preserve"> </w:t>
      </w:r>
      <w:r w:rsidR="00906325">
        <w:rPr>
          <w:rFonts w:ascii="Times New Roman" w:hAnsi="Times New Roman"/>
          <w:sz w:val="28"/>
          <w:szCs w:val="28"/>
        </w:rPr>
        <w:t>грн</w:t>
      </w:r>
      <w:r w:rsidR="00D27B06">
        <w:rPr>
          <w:rFonts w:ascii="Times New Roman" w:hAnsi="Times New Roman"/>
          <w:sz w:val="28"/>
          <w:szCs w:val="28"/>
        </w:rPr>
        <w:t xml:space="preserve"> на </w:t>
      </w:r>
      <w:r w:rsidR="00906325">
        <w:rPr>
          <w:rFonts w:ascii="Times New Roman" w:hAnsi="Times New Roman"/>
          <w:sz w:val="28"/>
          <w:szCs w:val="28"/>
        </w:rPr>
        <w:t xml:space="preserve"> рік.</w:t>
      </w:r>
    </w:p>
    <w:p w:rsidR="00683E36" w:rsidRDefault="00683E36">
      <w:pPr>
        <w:widowControl w:val="0"/>
        <w:ind w:firstLine="720"/>
        <w:jc w:val="both"/>
        <w:rPr>
          <w:rFonts w:ascii="Times New Roman" w:eastAsia="Times New Roman" w:hAnsi="Times New Roman" w:cs="Times New Roman"/>
          <w:sz w:val="28"/>
          <w:szCs w:val="28"/>
        </w:rPr>
      </w:pPr>
    </w:p>
    <w:p w:rsidR="00683E36" w:rsidRDefault="00351A0E">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Прое</w:t>
      </w:r>
      <w:r w:rsidR="00906325">
        <w:rPr>
          <w:rFonts w:ascii="Times New Roman" w:hAnsi="Times New Roman"/>
          <w:sz w:val="28"/>
          <w:szCs w:val="28"/>
        </w:rPr>
        <w:t>кт Закону не стосується питання розвитку регіонів.</w:t>
      </w:r>
    </w:p>
    <w:p w:rsidR="00683E36" w:rsidRDefault="00683E36">
      <w:pPr>
        <w:widowControl w:val="0"/>
        <w:ind w:firstLine="720"/>
        <w:jc w:val="both"/>
        <w:rPr>
          <w:rFonts w:ascii="Times New Roman" w:eastAsia="Times New Roman" w:hAnsi="Times New Roman" w:cs="Times New Roman"/>
          <w:sz w:val="28"/>
          <w:szCs w:val="28"/>
        </w:rPr>
      </w:pPr>
    </w:p>
    <w:p w:rsidR="00683E36" w:rsidRDefault="00351A0E">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Реалізація прое</w:t>
      </w:r>
      <w:r w:rsidR="00906325">
        <w:rPr>
          <w:rFonts w:ascii="Times New Roman" w:hAnsi="Times New Roman"/>
          <w:sz w:val="28"/>
          <w:szCs w:val="28"/>
        </w:rPr>
        <w:t>кту Закону не впливає на ринок праці.</w:t>
      </w:r>
    </w:p>
    <w:p w:rsidR="00683E36" w:rsidRDefault="00683E36">
      <w:pPr>
        <w:widowControl w:val="0"/>
        <w:ind w:firstLine="720"/>
        <w:jc w:val="both"/>
        <w:rPr>
          <w:rFonts w:ascii="Times New Roman" w:eastAsia="Times New Roman" w:hAnsi="Times New Roman" w:cs="Times New Roman"/>
          <w:sz w:val="28"/>
          <w:szCs w:val="28"/>
        </w:rPr>
      </w:pPr>
    </w:p>
    <w:p w:rsidR="00683E36" w:rsidRDefault="00351A0E">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Внаслідок прийняття прое</w:t>
      </w:r>
      <w:r w:rsidR="00906325">
        <w:rPr>
          <w:rFonts w:ascii="Times New Roman" w:hAnsi="Times New Roman"/>
          <w:sz w:val="28"/>
          <w:szCs w:val="28"/>
        </w:rPr>
        <w:t>кту Закону</w:t>
      </w:r>
      <w:r w:rsidR="00906325">
        <w:rPr>
          <w:rFonts w:ascii="Times New Roman" w:hAnsi="Times New Roman"/>
          <w:sz w:val="28"/>
          <w:szCs w:val="28"/>
          <w:lang w:val="ru-RU"/>
        </w:rPr>
        <w:t xml:space="preserve"> буде </w:t>
      </w:r>
      <w:r w:rsidR="00906325" w:rsidRPr="00351A0E">
        <w:rPr>
          <w:rFonts w:ascii="Times New Roman" w:hAnsi="Times New Roman"/>
          <w:sz w:val="28"/>
          <w:szCs w:val="28"/>
        </w:rPr>
        <w:t>покращ</w:t>
      </w:r>
      <w:r w:rsidRPr="00351A0E">
        <w:rPr>
          <w:rFonts w:ascii="Times New Roman" w:hAnsi="Times New Roman"/>
          <w:sz w:val="28"/>
          <w:szCs w:val="28"/>
        </w:rPr>
        <w:t>ено</w:t>
      </w:r>
      <w:r w:rsidR="00906325" w:rsidRPr="00351A0E">
        <w:rPr>
          <w:rFonts w:ascii="Times New Roman" w:hAnsi="Times New Roman"/>
          <w:sz w:val="28"/>
          <w:szCs w:val="28"/>
        </w:rPr>
        <w:t xml:space="preserve"> </w:t>
      </w:r>
      <w:r w:rsidR="00906325">
        <w:rPr>
          <w:rFonts w:ascii="Times New Roman" w:hAnsi="Times New Roman"/>
          <w:sz w:val="28"/>
          <w:szCs w:val="28"/>
          <w:lang w:val="ru-RU"/>
        </w:rPr>
        <w:t>стан</w:t>
      </w:r>
      <w:r w:rsidR="00906325">
        <w:rPr>
          <w:rFonts w:ascii="Times New Roman" w:hAnsi="Times New Roman"/>
          <w:sz w:val="28"/>
          <w:szCs w:val="28"/>
        </w:rPr>
        <w:t xml:space="preserve"> громадського здоров’я населення шляхом зменшення нераціонального використання лікарських засобів, що містять у своєму складі спирт етиловий, зокрема  вживання спирту медичного та  спиртовмісних настойок  не за медичним призначенням.</w:t>
      </w:r>
    </w:p>
    <w:p w:rsidR="00683E36" w:rsidRDefault="00683E36">
      <w:pPr>
        <w:widowControl w:val="0"/>
        <w:ind w:firstLine="720"/>
        <w:jc w:val="both"/>
        <w:rPr>
          <w:rFonts w:ascii="Times New Roman" w:eastAsia="Times New Roman" w:hAnsi="Times New Roman" w:cs="Times New Roman"/>
          <w:b/>
          <w:bCs/>
          <w:sz w:val="28"/>
          <w:szCs w:val="28"/>
        </w:rPr>
      </w:pPr>
    </w:p>
    <w:p w:rsidR="00683E36" w:rsidRDefault="00906325">
      <w:pPr>
        <w:widowControl w:val="0"/>
        <w:ind w:firstLine="720"/>
        <w:jc w:val="both"/>
        <w:rPr>
          <w:rFonts w:ascii="Times New Roman" w:eastAsia="Times New Roman" w:hAnsi="Times New Roman" w:cs="Times New Roman"/>
          <w:sz w:val="28"/>
          <w:szCs w:val="28"/>
        </w:rPr>
      </w:pPr>
      <w:r>
        <w:rPr>
          <w:rFonts w:ascii="Times New Roman" w:hAnsi="Times New Roman"/>
          <w:b/>
          <w:bCs/>
          <w:sz w:val="28"/>
          <w:szCs w:val="28"/>
        </w:rPr>
        <w:t xml:space="preserve"> </w:t>
      </w:r>
      <w:r w:rsidR="00351A0E">
        <w:rPr>
          <w:rFonts w:ascii="Times New Roman" w:hAnsi="Times New Roman"/>
          <w:sz w:val="28"/>
          <w:szCs w:val="28"/>
        </w:rPr>
        <w:t>Прое</w:t>
      </w:r>
      <w:r>
        <w:rPr>
          <w:rFonts w:ascii="Times New Roman" w:hAnsi="Times New Roman"/>
          <w:sz w:val="28"/>
          <w:szCs w:val="28"/>
        </w:rPr>
        <w:t>кт Закону не впливає на екологію та навколишнє природне середовище.</w:t>
      </w:r>
    </w:p>
    <w:p w:rsidR="00683E36" w:rsidRDefault="00683E36">
      <w:pPr>
        <w:widowControl w:val="0"/>
        <w:ind w:firstLine="720"/>
        <w:jc w:val="both"/>
        <w:rPr>
          <w:rFonts w:ascii="Times New Roman" w:eastAsia="Times New Roman" w:hAnsi="Times New Roman" w:cs="Times New Roman"/>
          <w:sz w:val="28"/>
          <w:szCs w:val="28"/>
        </w:rPr>
      </w:pPr>
    </w:p>
    <w:p w:rsidR="00683E36" w:rsidRDefault="00351A0E">
      <w:pPr>
        <w:widowControl w:val="0"/>
        <w:ind w:firstLine="720"/>
        <w:jc w:val="both"/>
        <w:rPr>
          <w:rFonts w:ascii="Times New Roman" w:eastAsia="Times New Roman" w:hAnsi="Times New Roman" w:cs="Times New Roman"/>
          <w:sz w:val="28"/>
          <w:szCs w:val="28"/>
        </w:rPr>
      </w:pPr>
      <w:r>
        <w:rPr>
          <w:rFonts w:ascii="Times New Roman" w:hAnsi="Times New Roman"/>
          <w:sz w:val="28"/>
          <w:szCs w:val="28"/>
        </w:rPr>
        <w:t>Прое</w:t>
      </w:r>
      <w:r w:rsidR="00906325">
        <w:rPr>
          <w:rFonts w:ascii="Times New Roman" w:hAnsi="Times New Roman"/>
          <w:sz w:val="28"/>
          <w:szCs w:val="28"/>
        </w:rPr>
        <w:t>кт Закону не впливає на інші сфери суспільних відносин.</w:t>
      </w:r>
    </w:p>
    <w:p w:rsidR="00683E36" w:rsidRDefault="00683E36">
      <w:pPr>
        <w:widowControl w:val="0"/>
        <w:ind w:firstLine="720"/>
        <w:jc w:val="both"/>
        <w:rPr>
          <w:rFonts w:ascii="Times New Roman" w:eastAsia="Times New Roman" w:hAnsi="Times New Roman" w:cs="Times New Roman"/>
          <w:b/>
          <w:bCs/>
          <w:sz w:val="28"/>
          <w:szCs w:val="28"/>
        </w:rPr>
      </w:pPr>
    </w:p>
    <w:p w:rsidR="00683E36" w:rsidRDefault="00683E36">
      <w:pPr>
        <w:pStyle w:val="a7"/>
        <w:widowControl w:val="0"/>
        <w:spacing w:line="276" w:lineRule="auto"/>
        <w:ind w:left="0" w:firstLine="709"/>
        <w:jc w:val="both"/>
        <w:rPr>
          <w:rFonts w:ascii="Times New Roman" w:eastAsia="Times New Roman" w:hAnsi="Times New Roman" w:cs="Times New Roman"/>
          <w:b/>
          <w:bCs/>
          <w:sz w:val="28"/>
          <w:szCs w:val="28"/>
        </w:rPr>
      </w:pPr>
    </w:p>
    <w:p w:rsidR="00683E36" w:rsidRDefault="00906325">
      <w:pPr>
        <w:widowControl w:val="0"/>
        <w:tabs>
          <w:tab w:val="left" w:pos="6521"/>
        </w:tabs>
        <w:jc w:val="both"/>
      </w:pPr>
      <w:r>
        <w:rPr>
          <w:rFonts w:ascii="Times New Roman" w:hAnsi="Times New Roman"/>
          <w:b/>
          <w:bCs/>
          <w:sz w:val="28"/>
          <w:szCs w:val="28"/>
        </w:rPr>
        <w:t xml:space="preserve">Народний депутат України   </w:t>
      </w:r>
      <w:r w:rsidR="00351A0E">
        <w:rPr>
          <w:rFonts w:ascii="Times New Roman" w:hAnsi="Times New Roman"/>
          <w:b/>
          <w:bCs/>
          <w:sz w:val="28"/>
          <w:szCs w:val="28"/>
        </w:rPr>
        <w:t xml:space="preserve">     </w:t>
      </w:r>
      <w:r>
        <w:rPr>
          <w:rFonts w:ascii="Times New Roman" w:hAnsi="Times New Roman"/>
          <w:b/>
          <w:bCs/>
          <w:sz w:val="28"/>
          <w:szCs w:val="28"/>
        </w:rPr>
        <w:tab/>
      </w:r>
      <w:r w:rsidR="00351A0E">
        <w:rPr>
          <w:rFonts w:ascii="Times New Roman" w:hAnsi="Times New Roman"/>
          <w:b/>
          <w:bCs/>
          <w:sz w:val="28"/>
          <w:szCs w:val="28"/>
        </w:rPr>
        <w:t xml:space="preserve">С.М. </w:t>
      </w:r>
      <w:proofErr w:type="spellStart"/>
      <w:r w:rsidR="00351A0E">
        <w:rPr>
          <w:rFonts w:ascii="Times New Roman" w:hAnsi="Times New Roman"/>
          <w:b/>
          <w:bCs/>
          <w:sz w:val="28"/>
          <w:szCs w:val="28"/>
        </w:rPr>
        <w:t>Є</w:t>
      </w:r>
      <w:r w:rsidR="00D27B06">
        <w:rPr>
          <w:rFonts w:ascii="Times New Roman" w:hAnsi="Times New Roman"/>
          <w:b/>
          <w:bCs/>
          <w:sz w:val="28"/>
          <w:szCs w:val="28"/>
        </w:rPr>
        <w:t>втушок</w:t>
      </w:r>
      <w:proofErr w:type="spellEnd"/>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r>
      <w:r>
        <w:rPr>
          <w:rFonts w:ascii="Times New Roman" w:eastAsia="Times New Roman" w:hAnsi="Times New Roman" w:cs="Times New Roman"/>
          <w:b/>
          <w:bCs/>
          <w:sz w:val="28"/>
          <w:szCs w:val="28"/>
        </w:rPr>
        <w:tab/>
        <w:t xml:space="preserve">  </w:t>
      </w:r>
    </w:p>
    <w:sectPr w:rsidR="00683E36">
      <w:headerReference w:type="default" r:id="rId9"/>
      <w:footerReference w:type="default" r:id="rId10"/>
      <w:headerReference w:type="first" r:id="rId11"/>
      <w:footerReference w:type="first" r:id="rId12"/>
      <w:pgSz w:w="12240" w:h="15840"/>
      <w:pgMar w:top="1560" w:right="900" w:bottom="1276" w:left="156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30F" w:rsidRDefault="009F530F">
      <w:r>
        <w:separator/>
      </w:r>
    </w:p>
  </w:endnote>
  <w:endnote w:type="continuationSeparator" w:id="0">
    <w:p w:rsidR="009F530F" w:rsidRDefault="009F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E36" w:rsidRDefault="00683E36">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E36" w:rsidRDefault="00683E3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30F" w:rsidRDefault="009F530F">
      <w:r>
        <w:separator/>
      </w:r>
    </w:p>
  </w:footnote>
  <w:footnote w:type="continuationSeparator" w:id="0">
    <w:p w:rsidR="009F530F" w:rsidRDefault="009F5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E36" w:rsidRDefault="00906325">
    <w:pPr>
      <w:pStyle w:val="a4"/>
      <w:jc w:val="center"/>
    </w:pPr>
    <w:r>
      <w:fldChar w:fldCharType="begin"/>
    </w:r>
    <w:r>
      <w:instrText xml:space="preserve"> PAGE </w:instrText>
    </w:r>
    <w:r>
      <w:fldChar w:fldCharType="separate"/>
    </w:r>
    <w:r w:rsidR="00CD2B44">
      <w:rPr>
        <w:noProof/>
      </w:rPr>
      <w:t>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E36" w:rsidRDefault="00683E36">
    <w:pPr>
      <w:pStyle w:val="a5"/>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E36"/>
    <w:rsid w:val="00351A0E"/>
    <w:rsid w:val="00683E36"/>
    <w:rsid w:val="00906325"/>
    <w:rsid w:val="009F530F"/>
    <w:rsid w:val="00C06517"/>
    <w:rsid w:val="00CD2B44"/>
    <w:rsid w:val="00D27B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D03E6A-90A0-42DE-80B9-87C63A53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uk-UA" w:eastAsia="uk-U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ascii="Cambria" w:hAnsi="Cambria" w:cs="Arial Unicode MS"/>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tabs>
        <w:tab w:val="center" w:pos="4819"/>
        <w:tab w:val="right" w:pos="9639"/>
      </w:tabs>
    </w:pPr>
    <w:rPr>
      <w:rFonts w:ascii="Cambria" w:hAnsi="Cambria" w:cs="Arial Unicode MS"/>
      <w:color w:val="000000"/>
      <w:sz w:val="24"/>
      <w:szCs w:val="24"/>
      <w:u w:color="000000"/>
    </w:rPr>
  </w:style>
  <w:style w:type="paragraph" w:customStyle="1" w:styleId="a5">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a6">
    <w:name w:val="По умолчанию"/>
    <w:pPr>
      <w:spacing w:before="160"/>
    </w:pPr>
    <w:rPr>
      <w:rFonts w:ascii="Helvetica Neue" w:hAnsi="Helvetica Neue" w:cs="Arial Unicode MS"/>
      <w:color w:val="000000"/>
      <w:sz w:val="24"/>
      <w:szCs w:val="24"/>
      <w14:textOutline w14:w="0" w14:cap="flat" w14:cmpd="sng" w14:algn="ctr">
        <w14:noFill/>
        <w14:prstDash w14:val="solid"/>
        <w14:bevel/>
      </w14:textOutline>
    </w:rPr>
  </w:style>
  <w:style w:type="paragraph" w:styleId="a7">
    <w:name w:val="List Paragraph"/>
    <w:pPr>
      <w:ind w:left="720"/>
    </w:pPr>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ardDocument" ma:contentTypeID="0x0101005082CF9611B70740801F57C691914AA100112606590970F34A82426E1C2D62EACA" ma:contentTypeVersion="5" ma:contentTypeDescription="Create a new document." ma:contentTypeScope="" ma:versionID="e88d032e5c05709882a2872344745ac7">
  <xsd:schema xmlns:xsd="http://www.w3.org/2001/XMLSchema" xmlns:xs="http://www.w3.org/2001/XMLSchema" xmlns:p="http://schemas.microsoft.com/office/2006/metadata/properties" xmlns:ns2="34080153-28b6-45f6-b1c8-49842029d766" targetNamespace="http://schemas.microsoft.com/office/2006/metadata/properties" ma:root="true" ma:fieldsID="a882dbd854289878c5a6b1c409cdc962" ns2:_="">
    <xsd:import namespace="34080153-28b6-45f6-b1c8-49842029d76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80153-28b6-45f6-b1c8-49842029d76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D888A-B9CB-4F62-B9A5-60954329DD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0A6381-905B-4543-9965-15A133016BC0}">
  <ds:schemaRefs>
    <ds:schemaRef ds:uri="http://schemas.microsoft.com/sharepoint/v3/contenttype/forms"/>
  </ds:schemaRefs>
</ds:datastoreItem>
</file>

<file path=customXml/itemProps3.xml><?xml version="1.0" encoding="utf-8"?>
<ds:datastoreItem xmlns:ds="http://schemas.openxmlformats.org/officeDocument/2006/customXml" ds:itemID="{404B2CF3-319F-4C77-B74F-70B5362C8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80153-28b6-45f6-b1c8-49842029d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4365</Words>
  <Characters>2489</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Павлюк Павло Петрович</dc:creator>
  <cp:lastModifiedBy>Павлюк Павло Петрович</cp:lastModifiedBy>
  <cp:revision>2</cp:revision>
  <dcterms:created xsi:type="dcterms:W3CDTF">2020-12-10T13:59:00Z</dcterms:created>
  <dcterms:modified xsi:type="dcterms:W3CDTF">2020-12-10T13:59:00Z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0x0101005082CF9611B70740801F57C691914AA100112606590970F34A82426E1C2D62EACA</vt:lpwstr>
  </property>
</Properties>
</file>