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FE" w:rsidRPr="000B48FE" w:rsidRDefault="000B48FE" w:rsidP="000B48FE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r w:rsidRPr="000B48FE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0B48FE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0B48FE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0B48FE" w:rsidRPr="000B48FE" w:rsidRDefault="000B48FE" w:rsidP="000B48FE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0B48FE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0B48FE" w:rsidRPr="000B48FE" w:rsidRDefault="000B48FE" w:rsidP="000B48FE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0B48FE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0B48FE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02 </w:t>
      </w:r>
      <w:proofErr w:type="spellStart"/>
      <w:r w:rsidRPr="000B48FE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грудня</w:t>
      </w:r>
      <w:proofErr w:type="spellEnd"/>
      <w:r w:rsidRPr="000B48FE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2020 р. № 1185</w:t>
      </w:r>
    </w:p>
    <w:p w:rsidR="000B48FE" w:rsidRPr="000B48FE" w:rsidRDefault="000B48FE" w:rsidP="000B48FE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0B48FE" w:rsidRPr="000B48FE" w:rsidRDefault="000B48FE" w:rsidP="000B48FE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proofErr w:type="gram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затвердження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критеріїв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за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якими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оцінюється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ступінь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ризику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провадження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господарської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діяльності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у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сфері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обігу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наркотичних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засобів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психотропних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речовин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і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прекурсорів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визначається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періодичність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здійснення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планових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заходів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державного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нагляду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(контролю) Державною службою з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лікарських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засобів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контролю за наркотиками</w:t>
      </w:r>
      <w:proofErr w:type="gramEnd"/>
    </w:p>
    <w:p w:rsidR="000B48FE" w:rsidRPr="000B48FE" w:rsidRDefault="000B48FE" w:rsidP="000B48FE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Відповідно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частини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другої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статті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5 Закону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“Про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основні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засади державного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нагляду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(контролю) у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сфері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господарської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діяльності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”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0B48FE" w:rsidRPr="000B48FE" w:rsidRDefault="000B48FE" w:rsidP="000B48FE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1. </w:t>
      </w:r>
      <w:proofErr w:type="spellStart"/>
      <w:proofErr w:type="gram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Затвердити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критерії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за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якими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оцінюється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ступінь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ризику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провадження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господарської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діяльності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сфері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обігу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наркотичних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психотропних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речовин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прекурсорів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визначається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періодичність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здійснення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планових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державного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нагляду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(контролю) Державною службою з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лікарських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контролю за наркотиками,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додаються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  <w:proofErr w:type="gramEnd"/>
    </w:p>
    <w:p w:rsidR="000B48FE" w:rsidRPr="000B48FE" w:rsidRDefault="000B48FE" w:rsidP="000B48FE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2. </w:t>
      </w:r>
      <w:proofErr w:type="spellStart"/>
      <w:proofErr w:type="gram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П</w:t>
      </w:r>
      <w:proofErr w:type="gram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ідпункт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8 пункту 1 та абзац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сьомий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пункту 3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додатка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постанови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Міністрів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10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вересня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2008 р. № 843 “Про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затвердження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критерію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за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яким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оцінюється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ступінь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ризику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провадження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діяльності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сфері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безпеки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життя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населення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визначається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періодичність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здійснення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планових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gram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державного</w:t>
      </w:r>
      <w:proofErr w:type="gram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нагляду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(контролю)” (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2008 р., № 72, ст. 2427) </w:t>
      </w:r>
      <w:proofErr w:type="spellStart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виключити</w:t>
      </w:r>
      <w:proofErr w:type="spellEnd"/>
      <w:r w:rsidRPr="000B48FE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0B48FE" w:rsidRPr="000B48FE" w:rsidRDefault="000B48FE" w:rsidP="000B48FE">
      <w:pPr>
        <w:spacing w:after="0" w:line="405" w:lineRule="atLeast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0B48F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 xml:space="preserve"> Д. ШМИГАЛЬ</w:t>
      </w:r>
    </w:p>
    <w:p w:rsidR="00942834" w:rsidRDefault="00942834">
      <w:pPr>
        <w:rPr>
          <w:lang w:val="en-US"/>
        </w:rPr>
      </w:pPr>
    </w:p>
    <w:p w:rsidR="000B48FE" w:rsidRPr="00681C22" w:rsidRDefault="000B48FE" w:rsidP="00681C22">
      <w:pPr>
        <w:pStyle w:val="ShapkaDocumentu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681C22"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 w:rsidRPr="00681C22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 грудня </w:t>
      </w:r>
      <w:r w:rsidRPr="00681C22">
        <w:rPr>
          <w:rFonts w:ascii="Times New Roman" w:hAnsi="Times New Roman"/>
          <w:sz w:val="28"/>
          <w:szCs w:val="28"/>
        </w:rPr>
        <w:t>2020 р. №</w:t>
      </w:r>
      <w:r>
        <w:rPr>
          <w:rFonts w:ascii="Times New Roman" w:hAnsi="Times New Roman"/>
          <w:sz w:val="28"/>
          <w:szCs w:val="28"/>
        </w:rPr>
        <w:t xml:space="preserve"> 1185</w:t>
      </w:r>
    </w:p>
    <w:p w:rsidR="000B48FE" w:rsidRPr="00681C22" w:rsidRDefault="000B48FE" w:rsidP="00681C22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681C22">
        <w:rPr>
          <w:rFonts w:ascii="Times New Roman" w:hAnsi="Times New Roman"/>
          <w:b w:val="0"/>
          <w:sz w:val="28"/>
          <w:szCs w:val="28"/>
        </w:rPr>
        <w:t>КРИТЕРІЇ,</w:t>
      </w:r>
      <w:r w:rsidRPr="00681C22">
        <w:rPr>
          <w:rFonts w:ascii="Times New Roman" w:hAnsi="Times New Roman"/>
          <w:b w:val="0"/>
          <w:sz w:val="28"/>
          <w:szCs w:val="28"/>
        </w:rPr>
        <w:br/>
        <w:t xml:space="preserve">за якими оцінюється ступінь ризику від провадження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681C22">
        <w:rPr>
          <w:rFonts w:ascii="Times New Roman" w:hAnsi="Times New Roman"/>
          <w:b w:val="0"/>
          <w:sz w:val="28"/>
          <w:szCs w:val="28"/>
        </w:rPr>
        <w:t xml:space="preserve">господарської діяльності у сфері </w:t>
      </w:r>
      <w:r>
        <w:rPr>
          <w:rFonts w:ascii="Times New Roman" w:hAnsi="Times New Roman"/>
          <w:b w:val="0"/>
          <w:sz w:val="28"/>
          <w:szCs w:val="28"/>
        </w:rPr>
        <w:t xml:space="preserve">обігу </w:t>
      </w:r>
      <w:r w:rsidRPr="00681C22">
        <w:rPr>
          <w:rFonts w:ascii="Times New Roman" w:hAnsi="Times New Roman"/>
          <w:b w:val="0"/>
          <w:sz w:val="28"/>
          <w:szCs w:val="28"/>
        </w:rPr>
        <w:t xml:space="preserve">наркотичних засобів, психотропних речовин і прекурсорів </w:t>
      </w:r>
      <w:r>
        <w:rPr>
          <w:rFonts w:ascii="Times New Roman" w:hAnsi="Times New Roman"/>
          <w:b w:val="0"/>
          <w:sz w:val="28"/>
          <w:szCs w:val="28"/>
        </w:rPr>
        <w:t xml:space="preserve">та </w:t>
      </w:r>
      <w:r w:rsidRPr="00681C22">
        <w:rPr>
          <w:rFonts w:ascii="Times New Roman" w:hAnsi="Times New Roman"/>
          <w:b w:val="0"/>
          <w:sz w:val="28"/>
          <w:szCs w:val="28"/>
        </w:rPr>
        <w:t xml:space="preserve">визначається періодичність здійснення планових заходів державного нагляду (контролю) Державною службою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681C22">
        <w:rPr>
          <w:rFonts w:ascii="Times New Roman" w:hAnsi="Times New Roman"/>
          <w:b w:val="0"/>
          <w:sz w:val="28"/>
          <w:szCs w:val="28"/>
        </w:rPr>
        <w:t>з лікарських засобів та контролю за наркотиками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01F05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До к</w:t>
      </w:r>
      <w:r w:rsidRPr="00101F05">
        <w:rPr>
          <w:rFonts w:ascii="Times New Roman" w:hAnsi="Times New Roman"/>
          <w:sz w:val="28"/>
          <w:szCs w:val="28"/>
        </w:rPr>
        <w:t>ритері</w:t>
      </w:r>
      <w:r>
        <w:rPr>
          <w:rFonts w:ascii="Times New Roman" w:hAnsi="Times New Roman"/>
          <w:sz w:val="28"/>
          <w:szCs w:val="28"/>
        </w:rPr>
        <w:t>їв</w:t>
      </w:r>
      <w:r w:rsidRPr="00101F05">
        <w:rPr>
          <w:rFonts w:ascii="Times New Roman" w:hAnsi="Times New Roman"/>
          <w:sz w:val="28"/>
          <w:szCs w:val="28"/>
        </w:rPr>
        <w:t xml:space="preserve">, за якими оцінюється ступінь ризику від провадження господарської діяльності у сфері </w:t>
      </w:r>
      <w:r>
        <w:rPr>
          <w:rFonts w:ascii="Times New Roman" w:hAnsi="Times New Roman"/>
          <w:sz w:val="28"/>
          <w:szCs w:val="28"/>
        </w:rPr>
        <w:t xml:space="preserve">обігу </w:t>
      </w:r>
      <w:r w:rsidRPr="00681C22">
        <w:rPr>
          <w:rFonts w:ascii="Times New Roman" w:hAnsi="Times New Roman"/>
          <w:sz w:val="28"/>
          <w:szCs w:val="28"/>
        </w:rPr>
        <w:t>наркотичних засобів, психотропних речовин і прекурсорів, включених до переліку наркотичних засобів, пси</w:t>
      </w:r>
      <w:r>
        <w:rPr>
          <w:rFonts w:ascii="Times New Roman" w:hAnsi="Times New Roman"/>
          <w:sz w:val="28"/>
          <w:szCs w:val="28"/>
        </w:rPr>
        <w:t>хотропних речовин і прекурсорів</w:t>
      </w:r>
      <w:r w:rsidRPr="00681C2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затвердженого постановою Кабінету Міністрів України від 6 травня 2000 р. № 770 (Офіційний вісник України, 2000 р., № 19, ст. 789) (далі — перелік), та за якими визначається періодичність здійснення планових заходів державного нагляду (контролю) </w:t>
      </w:r>
      <w:proofErr w:type="spellStart"/>
      <w:r>
        <w:rPr>
          <w:rFonts w:ascii="Times New Roman" w:hAnsi="Times New Roman"/>
          <w:sz w:val="28"/>
          <w:szCs w:val="28"/>
        </w:rPr>
        <w:t>Держлікслужбою</w:t>
      </w:r>
      <w:proofErr w:type="spellEnd"/>
      <w:r>
        <w:rPr>
          <w:rFonts w:ascii="Times New Roman" w:hAnsi="Times New Roman"/>
          <w:sz w:val="28"/>
          <w:szCs w:val="28"/>
        </w:rPr>
        <w:t>, належать</w:t>
      </w:r>
      <w:r w:rsidRPr="00681C22">
        <w:rPr>
          <w:rFonts w:ascii="Times New Roman" w:hAnsi="Times New Roman"/>
          <w:sz w:val="28"/>
          <w:szCs w:val="28"/>
        </w:rPr>
        <w:t>: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>види діяльності</w:t>
      </w:r>
      <w:r w:rsidRPr="00024A7C">
        <w:rPr>
          <w:rFonts w:ascii="Times New Roman" w:hAnsi="Times New Roman"/>
          <w:sz w:val="28"/>
          <w:szCs w:val="28"/>
        </w:rPr>
        <w:t xml:space="preserve"> </w:t>
      </w:r>
      <w:r w:rsidRPr="00681C22">
        <w:rPr>
          <w:rFonts w:ascii="Times New Roman" w:hAnsi="Times New Roman"/>
          <w:sz w:val="28"/>
          <w:szCs w:val="28"/>
        </w:rPr>
        <w:t>у сфері обігу наркотичних засобів, психотропних речовин і прекурсорів, що провадять ліцензіати;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>кількість у ліцензіата місць провадження діяльності у сфері обігу наркотичних засобів, психотропних речовин і прекурсорів;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>обсяги виробництва, виготовлення наркотичних засобів, психотропних речовин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681C22">
        <w:rPr>
          <w:rFonts w:ascii="Times New Roman" w:hAnsi="Times New Roman"/>
          <w:sz w:val="28"/>
          <w:szCs w:val="28"/>
        </w:rPr>
        <w:t xml:space="preserve"> прекурсорів (за останній рік, що передує плановому періоду);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>обсяги зберігання та/або використання наркотичних засобів, психотропних речовин і прекурсорів (за останній рік, що передує плановому періоду);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 xml:space="preserve">обсяги культивування рослин, включених до таблиці I </w:t>
      </w:r>
      <w:r>
        <w:rPr>
          <w:rFonts w:ascii="Times New Roman" w:hAnsi="Times New Roman"/>
          <w:sz w:val="28"/>
          <w:szCs w:val="28"/>
        </w:rPr>
        <w:t>п</w:t>
      </w:r>
      <w:r w:rsidRPr="00681C22">
        <w:rPr>
          <w:rFonts w:ascii="Times New Roman" w:hAnsi="Times New Roman"/>
          <w:sz w:val="28"/>
          <w:szCs w:val="28"/>
        </w:rPr>
        <w:t>ереліку;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>кількість повідомлен</w:t>
      </w:r>
      <w:r>
        <w:rPr>
          <w:rFonts w:ascii="Times New Roman" w:hAnsi="Times New Roman"/>
          <w:sz w:val="28"/>
          <w:szCs w:val="28"/>
        </w:rPr>
        <w:t>ь</w:t>
      </w:r>
      <w:r w:rsidRPr="00681C22">
        <w:rPr>
          <w:rFonts w:ascii="Times New Roman" w:hAnsi="Times New Roman"/>
          <w:sz w:val="28"/>
          <w:szCs w:val="28"/>
        </w:rPr>
        <w:t xml:space="preserve"> про порушення, які надійшли від правоохоронних органів</w:t>
      </w:r>
      <w:r>
        <w:rPr>
          <w:rFonts w:ascii="Times New Roman" w:hAnsi="Times New Roman"/>
          <w:sz w:val="28"/>
          <w:szCs w:val="28"/>
        </w:rPr>
        <w:t>,</w:t>
      </w:r>
      <w:r w:rsidRPr="00681C22">
        <w:rPr>
          <w:rFonts w:ascii="Times New Roman" w:hAnsi="Times New Roman"/>
          <w:sz w:val="28"/>
          <w:szCs w:val="28"/>
        </w:rPr>
        <w:t xml:space="preserve"> що призвели до витоку наркотичних засобів, психотропних речовин і прекурсорів у незаконний обіг (за останній рік, що передує плановому періоду);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 xml:space="preserve">кількість порушень вимог Ліцензійних умов провадження господарської 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переліку, затверджених постановою </w:t>
      </w:r>
      <w:r>
        <w:rPr>
          <w:rFonts w:ascii="Times New Roman" w:hAnsi="Times New Roman"/>
          <w:sz w:val="28"/>
          <w:szCs w:val="28"/>
        </w:rPr>
        <w:t xml:space="preserve">Кабінету Міністрів України від </w:t>
      </w:r>
      <w:r w:rsidRPr="00681C22">
        <w:rPr>
          <w:rFonts w:ascii="Times New Roman" w:hAnsi="Times New Roman"/>
          <w:sz w:val="28"/>
          <w:szCs w:val="28"/>
        </w:rPr>
        <w:t xml:space="preserve">6 квітня 2016 </w:t>
      </w:r>
      <w:r>
        <w:rPr>
          <w:rFonts w:ascii="Times New Roman" w:hAnsi="Times New Roman"/>
          <w:sz w:val="28"/>
          <w:szCs w:val="28"/>
        </w:rPr>
        <w:t>р.</w:t>
      </w:r>
      <w:r w:rsidRPr="00681C22">
        <w:rPr>
          <w:rFonts w:ascii="Times New Roman" w:hAnsi="Times New Roman"/>
          <w:sz w:val="28"/>
          <w:szCs w:val="28"/>
        </w:rPr>
        <w:t xml:space="preserve"> № 282 </w:t>
      </w:r>
      <w:r w:rsidRPr="00681C22">
        <w:rPr>
          <w:rFonts w:ascii="Times New Roman" w:hAnsi="Times New Roman"/>
          <w:sz w:val="28"/>
          <w:szCs w:val="28"/>
        </w:rPr>
        <w:lastRenderedPageBreak/>
        <w:t>(Офіційний вісник України, 2016 р., № 30, ст. 1209), виявлених під час попереднього заходу державного нагляду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1C22">
        <w:rPr>
          <w:rFonts w:ascii="Times New Roman" w:hAnsi="Times New Roman"/>
          <w:sz w:val="28"/>
          <w:szCs w:val="28"/>
        </w:rPr>
        <w:t>(контролю);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>строк провадження господарської діяльності у сфері обігу наркотичних засобів, психотропних речовин і прекурсорів;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>подання обов’язкової звітності: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81C22">
        <w:rPr>
          <w:rFonts w:ascii="Times New Roman" w:hAnsi="Times New Roman"/>
          <w:sz w:val="28"/>
          <w:szCs w:val="28"/>
        </w:rPr>
        <w:t>квартальний звіт про кількість наркотичних засобів, психотропних речовин і прекурсорів, що виробляються, виготовляються, ввозяться на територію України чи вивозяться з території України;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81C22">
        <w:rPr>
          <w:rFonts w:ascii="Times New Roman" w:hAnsi="Times New Roman"/>
          <w:sz w:val="28"/>
          <w:szCs w:val="28"/>
        </w:rPr>
        <w:t>річний звіт про діяльність із зазначенням кількості вирощених і перероблених рослин, включених до переліку, кількості наркотичних засобів, психотропних речовин і прекурсорів, що виробляються, виготовляються, ввозяться на територію України, вивозяться з території України, реалізуються чи використовуються, а також про кількість запасів наркотичних засобів, психотропних речовин і прекурсорів станом на 31 грудня звітного року.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 xml:space="preserve">2. Ризики настання негативних наслідків від провадження господарської діяльності у сфері культивування рослин, включених до таблиці І </w:t>
      </w:r>
      <w:r>
        <w:rPr>
          <w:rFonts w:ascii="Times New Roman" w:hAnsi="Times New Roman"/>
          <w:sz w:val="28"/>
          <w:szCs w:val="28"/>
        </w:rPr>
        <w:t>п</w:t>
      </w:r>
      <w:r w:rsidRPr="00681C22">
        <w:rPr>
          <w:rFonts w:ascii="Times New Roman" w:hAnsi="Times New Roman"/>
          <w:sz w:val="28"/>
          <w:szCs w:val="28"/>
        </w:rPr>
        <w:t xml:space="preserve">ереліку,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</w:t>
      </w:r>
      <w:r>
        <w:rPr>
          <w:rFonts w:ascii="Times New Roman" w:hAnsi="Times New Roman"/>
          <w:sz w:val="28"/>
          <w:szCs w:val="28"/>
        </w:rPr>
        <w:t>п</w:t>
      </w:r>
      <w:r w:rsidRPr="00681C22">
        <w:rPr>
          <w:rFonts w:ascii="Times New Roman" w:hAnsi="Times New Roman"/>
          <w:sz w:val="28"/>
          <w:szCs w:val="28"/>
        </w:rPr>
        <w:t xml:space="preserve">ереліку, визначено </w:t>
      </w:r>
      <w:r>
        <w:rPr>
          <w:rFonts w:ascii="Times New Roman" w:hAnsi="Times New Roman"/>
          <w:sz w:val="28"/>
          <w:szCs w:val="28"/>
        </w:rPr>
        <w:t>в</w:t>
      </w:r>
      <w:r w:rsidRPr="00681C22">
        <w:rPr>
          <w:rFonts w:ascii="Times New Roman" w:hAnsi="Times New Roman"/>
          <w:sz w:val="28"/>
          <w:szCs w:val="28"/>
        </w:rPr>
        <w:t xml:space="preserve"> додатку 1.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Вичерпний п</w:t>
      </w:r>
      <w:r w:rsidRPr="00681C22">
        <w:rPr>
          <w:rFonts w:ascii="Times New Roman" w:hAnsi="Times New Roman"/>
          <w:sz w:val="28"/>
          <w:szCs w:val="28"/>
        </w:rPr>
        <w:t xml:space="preserve">ерелік критеріїв, за якими оцінюється ступінь ризику від провадження господарської діяльності у сфері культивування рослин, включених до таблиці І </w:t>
      </w:r>
      <w:r>
        <w:rPr>
          <w:rFonts w:ascii="Times New Roman" w:hAnsi="Times New Roman"/>
          <w:sz w:val="28"/>
          <w:szCs w:val="28"/>
        </w:rPr>
        <w:t>п</w:t>
      </w:r>
      <w:r w:rsidRPr="00681C22">
        <w:rPr>
          <w:rFonts w:ascii="Times New Roman" w:hAnsi="Times New Roman"/>
          <w:sz w:val="28"/>
          <w:szCs w:val="28"/>
        </w:rPr>
        <w:t xml:space="preserve">ереліку,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</w:t>
      </w:r>
      <w:r>
        <w:rPr>
          <w:rFonts w:ascii="Times New Roman" w:hAnsi="Times New Roman"/>
          <w:sz w:val="28"/>
          <w:szCs w:val="28"/>
        </w:rPr>
        <w:t>переліку, їх показники</w:t>
      </w:r>
      <w:r w:rsidRPr="00681C22">
        <w:rPr>
          <w:rFonts w:ascii="Times New Roman" w:hAnsi="Times New Roman"/>
          <w:sz w:val="28"/>
          <w:szCs w:val="28"/>
        </w:rPr>
        <w:t xml:space="preserve"> та кільк</w:t>
      </w:r>
      <w:r>
        <w:rPr>
          <w:rFonts w:ascii="Times New Roman" w:hAnsi="Times New Roman"/>
          <w:sz w:val="28"/>
          <w:szCs w:val="28"/>
        </w:rPr>
        <w:t>ість</w:t>
      </w:r>
      <w:r w:rsidRPr="00681C22">
        <w:rPr>
          <w:rFonts w:ascii="Times New Roman" w:hAnsi="Times New Roman"/>
          <w:sz w:val="28"/>
          <w:szCs w:val="28"/>
        </w:rPr>
        <w:t xml:space="preserve"> балів за кожним показником</w:t>
      </w:r>
      <w:r>
        <w:rPr>
          <w:rFonts w:ascii="Times New Roman" w:hAnsi="Times New Roman"/>
          <w:sz w:val="28"/>
          <w:szCs w:val="28"/>
        </w:rPr>
        <w:t>,</w:t>
      </w:r>
      <w:r w:rsidRPr="00681C22">
        <w:rPr>
          <w:rFonts w:ascii="Times New Roman" w:hAnsi="Times New Roman"/>
          <w:sz w:val="28"/>
          <w:szCs w:val="28"/>
        </w:rPr>
        <w:t xml:space="preserve"> визначено </w:t>
      </w:r>
      <w:r>
        <w:rPr>
          <w:rFonts w:ascii="Times New Roman" w:hAnsi="Times New Roman"/>
          <w:sz w:val="28"/>
          <w:szCs w:val="28"/>
        </w:rPr>
        <w:t>в</w:t>
      </w:r>
      <w:r w:rsidRPr="00681C22">
        <w:rPr>
          <w:rFonts w:ascii="Times New Roman" w:hAnsi="Times New Roman"/>
          <w:sz w:val="28"/>
          <w:szCs w:val="28"/>
        </w:rPr>
        <w:t xml:space="preserve"> додатку 2.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>4. Віднесення ліцензіатів до високого, середнього або незначного ступен</w:t>
      </w:r>
      <w:r>
        <w:rPr>
          <w:rFonts w:ascii="Times New Roman" w:hAnsi="Times New Roman"/>
          <w:sz w:val="28"/>
          <w:szCs w:val="28"/>
        </w:rPr>
        <w:t>я</w:t>
      </w:r>
      <w:r w:rsidRPr="00681C22">
        <w:rPr>
          <w:rFonts w:ascii="Times New Roman" w:hAnsi="Times New Roman"/>
          <w:sz w:val="28"/>
          <w:szCs w:val="28"/>
        </w:rPr>
        <w:t xml:space="preserve"> ризику здійснюється з урахуванням суми балів, нарахованих за всіма критеріями, визначеними </w:t>
      </w:r>
      <w:r>
        <w:rPr>
          <w:rFonts w:ascii="Times New Roman" w:hAnsi="Times New Roman"/>
          <w:sz w:val="28"/>
          <w:szCs w:val="28"/>
        </w:rPr>
        <w:t>в</w:t>
      </w:r>
      <w:r w:rsidRPr="00681C22">
        <w:rPr>
          <w:rFonts w:ascii="Times New Roman" w:hAnsi="Times New Roman"/>
          <w:sz w:val="28"/>
          <w:szCs w:val="28"/>
        </w:rPr>
        <w:t xml:space="preserve"> додатку 2, за такою шкалою: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 xml:space="preserve">від 41 до 100 балів </w:t>
      </w:r>
      <w:r>
        <w:rPr>
          <w:rFonts w:ascii="Times New Roman" w:hAnsi="Times New Roman"/>
          <w:sz w:val="28"/>
          <w:szCs w:val="28"/>
        </w:rPr>
        <w:t>—</w:t>
      </w:r>
      <w:r w:rsidRPr="00681C22">
        <w:rPr>
          <w:rFonts w:ascii="Times New Roman" w:hAnsi="Times New Roman"/>
          <w:sz w:val="28"/>
          <w:szCs w:val="28"/>
        </w:rPr>
        <w:t xml:space="preserve"> до високого ступеня ризику;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 xml:space="preserve">від 21 до 40 балів </w:t>
      </w:r>
      <w:r>
        <w:rPr>
          <w:rFonts w:ascii="Times New Roman" w:hAnsi="Times New Roman"/>
          <w:sz w:val="28"/>
          <w:szCs w:val="28"/>
        </w:rPr>
        <w:t>—</w:t>
      </w:r>
      <w:r w:rsidRPr="00681C22">
        <w:rPr>
          <w:rFonts w:ascii="Times New Roman" w:hAnsi="Times New Roman"/>
          <w:sz w:val="28"/>
          <w:szCs w:val="28"/>
        </w:rPr>
        <w:t xml:space="preserve"> до середнього ступеня ризику;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 xml:space="preserve">від 0 до 20 балів </w:t>
      </w:r>
      <w:r>
        <w:rPr>
          <w:rFonts w:ascii="Times New Roman" w:hAnsi="Times New Roman"/>
          <w:sz w:val="28"/>
          <w:szCs w:val="28"/>
        </w:rPr>
        <w:t>—</w:t>
      </w:r>
      <w:r w:rsidRPr="00681C22">
        <w:rPr>
          <w:rFonts w:ascii="Times New Roman" w:hAnsi="Times New Roman"/>
          <w:sz w:val="28"/>
          <w:szCs w:val="28"/>
        </w:rPr>
        <w:t xml:space="preserve"> до незначного ступеня ризику.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 xml:space="preserve">5. Планові заходи державного нагляду (контролю) </w:t>
      </w:r>
      <w:r>
        <w:rPr>
          <w:rFonts w:ascii="Times New Roman" w:hAnsi="Times New Roman"/>
          <w:sz w:val="28"/>
          <w:szCs w:val="28"/>
        </w:rPr>
        <w:t xml:space="preserve">за діяльністю ліцензіатів </w:t>
      </w:r>
      <w:r w:rsidRPr="00681C22">
        <w:rPr>
          <w:rFonts w:ascii="Times New Roman" w:hAnsi="Times New Roman"/>
          <w:sz w:val="28"/>
          <w:szCs w:val="28"/>
        </w:rPr>
        <w:t xml:space="preserve">у сфері контролю за обігом наркотичних засобів, психотропних речовин і прекурсорів здійснюються </w:t>
      </w:r>
      <w:r>
        <w:rPr>
          <w:rFonts w:ascii="Times New Roman" w:hAnsi="Times New Roman"/>
          <w:sz w:val="28"/>
          <w:szCs w:val="28"/>
        </w:rPr>
        <w:t>з такою періодичністю</w:t>
      </w:r>
      <w:r w:rsidRPr="00681C22">
        <w:rPr>
          <w:rFonts w:ascii="Times New Roman" w:hAnsi="Times New Roman"/>
          <w:sz w:val="28"/>
          <w:szCs w:val="28"/>
        </w:rPr>
        <w:t>: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r w:rsidRPr="00681C22">
        <w:rPr>
          <w:rFonts w:ascii="Times New Roman" w:hAnsi="Times New Roman"/>
          <w:sz w:val="28"/>
          <w:szCs w:val="28"/>
        </w:rPr>
        <w:t>висок</w:t>
      </w:r>
      <w:r>
        <w:rPr>
          <w:rFonts w:ascii="Times New Roman" w:hAnsi="Times New Roman"/>
          <w:sz w:val="28"/>
          <w:szCs w:val="28"/>
        </w:rPr>
        <w:t>им</w:t>
      </w:r>
      <w:r w:rsidRPr="00681C22">
        <w:rPr>
          <w:rFonts w:ascii="Times New Roman" w:hAnsi="Times New Roman"/>
          <w:sz w:val="28"/>
          <w:szCs w:val="28"/>
        </w:rPr>
        <w:t xml:space="preserve"> ступен</w:t>
      </w:r>
      <w:r>
        <w:rPr>
          <w:rFonts w:ascii="Times New Roman" w:hAnsi="Times New Roman"/>
          <w:sz w:val="28"/>
          <w:szCs w:val="28"/>
        </w:rPr>
        <w:t>ем</w:t>
      </w:r>
      <w:r w:rsidRPr="00681C22">
        <w:rPr>
          <w:rFonts w:ascii="Times New Roman" w:hAnsi="Times New Roman"/>
          <w:sz w:val="28"/>
          <w:szCs w:val="28"/>
        </w:rPr>
        <w:t xml:space="preserve"> ризику </w:t>
      </w:r>
      <w:r>
        <w:rPr>
          <w:rFonts w:ascii="Times New Roman" w:hAnsi="Times New Roman"/>
          <w:sz w:val="28"/>
          <w:szCs w:val="28"/>
        </w:rPr>
        <w:t>—</w:t>
      </w:r>
      <w:r w:rsidRPr="00681C22">
        <w:rPr>
          <w:rFonts w:ascii="Times New Roman" w:hAnsi="Times New Roman"/>
          <w:sz w:val="28"/>
          <w:szCs w:val="28"/>
        </w:rPr>
        <w:t xml:space="preserve"> не частіше одного разу на два роки;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із </w:t>
      </w:r>
      <w:r w:rsidRPr="00681C22">
        <w:rPr>
          <w:rFonts w:ascii="Times New Roman" w:hAnsi="Times New Roman"/>
          <w:sz w:val="28"/>
          <w:szCs w:val="28"/>
        </w:rPr>
        <w:t>середн</w:t>
      </w:r>
      <w:r>
        <w:rPr>
          <w:rFonts w:ascii="Times New Roman" w:hAnsi="Times New Roman"/>
          <w:sz w:val="28"/>
          <w:szCs w:val="28"/>
        </w:rPr>
        <w:t>ім</w:t>
      </w:r>
      <w:r w:rsidRPr="00681C22">
        <w:rPr>
          <w:rFonts w:ascii="Times New Roman" w:hAnsi="Times New Roman"/>
          <w:sz w:val="28"/>
          <w:szCs w:val="28"/>
        </w:rPr>
        <w:t xml:space="preserve"> ступен</w:t>
      </w:r>
      <w:r>
        <w:rPr>
          <w:rFonts w:ascii="Times New Roman" w:hAnsi="Times New Roman"/>
          <w:sz w:val="28"/>
          <w:szCs w:val="28"/>
        </w:rPr>
        <w:t>ем</w:t>
      </w:r>
      <w:r w:rsidRPr="00681C22">
        <w:rPr>
          <w:rFonts w:ascii="Times New Roman" w:hAnsi="Times New Roman"/>
          <w:sz w:val="28"/>
          <w:szCs w:val="28"/>
        </w:rPr>
        <w:t xml:space="preserve"> ризику </w:t>
      </w:r>
      <w:r>
        <w:rPr>
          <w:rFonts w:ascii="Times New Roman" w:hAnsi="Times New Roman"/>
          <w:sz w:val="28"/>
          <w:szCs w:val="28"/>
        </w:rPr>
        <w:t>—</w:t>
      </w:r>
      <w:r w:rsidRPr="00681C22">
        <w:rPr>
          <w:rFonts w:ascii="Times New Roman" w:hAnsi="Times New Roman"/>
          <w:sz w:val="28"/>
          <w:szCs w:val="28"/>
        </w:rPr>
        <w:t xml:space="preserve"> не частіше одного разу на три роки;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</w:t>
      </w:r>
      <w:r w:rsidRPr="00681C22">
        <w:rPr>
          <w:rFonts w:ascii="Times New Roman" w:hAnsi="Times New Roman"/>
          <w:sz w:val="28"/>
          <w:szCs w:val="28"/>
        </w:rPr>
        <w:t>незначн</w:t>
      </w:r>
      <w:r>
        <w:rPr>
          <w:rFonts w:ascii="Times New Roman" w:hAnsi="Times New Roman"/>
          <w:sz w:val="28"/>
          <w:szCs w:val="28"/>
        </w:rPr>
        <w:t>им</w:t>
      </w:r>
      <w:r w:rsidRPr="00681C22">
        <w:rPr>
          <w:rFonts w:ascii="Times New Roman" w:hAnsi="Times New Roman"/>
          <w:sz w:val="28"/>
          <w:szCs w:val="28"/>
        </w:rPr>
        <w:t xml:space="preserve"> ступен</w:t>
      </w:r>
      <w:r>
        <w:rPr>
          <w:rFonts w:ascii="Times New Roman" w:hAnsi="Times New Roman"/>
          <w:sz w:val="28"/>
          <w:szCs w:val="28"/>
        </w:rPr>
        <w:t>ем</w:t>
      </w:r>
      <w:r w:rsidRPr="00681C22">
        <w:rPr>
          <w:rFonts w:ascii="Times New Roman" w:hAnsi="Times New Roman"/>
          <w:sz w:val="28"/>
          <w:szCs w:val="28"/>
        </w:rPr>
        <w:t xml:space="preserve"> ризику </w:t>
      </w:r>
      <w:r>
        <w:rPr>
          <w:rFonts w:ascii="Times New Roman" w:hAnsi="Times New Roman"/>
          <w:sz w:val="28"/>
          <w:szCs w:val="28"/>
        </w:rPr>
        <w:t>—</w:t>
      </w:r>
      <w:r w:rsidRPr="00681C22">
        <w:rPr>
          <w:rFonts w:ascii="Times New Roman" w:hAnsi="Times New Roman"/>
          <w:sz w:val="28"/>
          <w:szCs w:val="28"/>
        </w:rPr>
        <w:t xml:space="preserve"> не частіше одного разу на п’ять років.</w:t>
      </w:r>
    </w:p>
    <w:p w:rsidR="000B48FE" w:rsidRPr="00681C22" w:rsidRDefault="000B48FE" w:rsidP="00681C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81C22">
        <w:rPr>
          <w:rFonts w:ascii="Times New Roman" w:hAnsi="Times New Roman"/>
          <w:sz w:val="28"/>
          <w:szCs w:val="28"/>
        </w:rPr>
        <w:t xml:space="preserve">6. У разі коли за результатами не менш як двох останніх заходів державного нагляду (контролю) не виявлено </w:t>
      </w:r>
      <w:r>
        <w:rPr>
          <w:rFonts w:ascii="Times New Roman" w:hAnsi="Times New Roman"/>
          <w:sz w:val="28"/>
          <w:szCs w:val="28"/>
        </w:rPr>
        <w:t xml:space="preserve">суттєвих </w:t>
      </w:r>
      <w:r w:rsidRPr="00681C22">
        <w:rPr>
          <w:rFonts w:ascii="Times New Roman" w:hAnsi="Times New Roman"/>
          <w:sz w:val="28"/>
          <w:szCs w:val="28"/>
        </w:rPr>
        <w:t>порушен</w:t>
      </w:r>
      <w:r>
        <w:rPr>
          <w:rFonts w:ascii="Times New Roman" w:hAnsi="Times New Roman"/>
          <w:sz w:val="28"/>
          <w:szCs w:val="28"/>
        </w:rPr>
        <w:t>ь</w:t>
      </w:r>
      <w:r w:rsidRPr="00681C22">
        <w:rPr>
          <w:rFonts w:ascii="Times New Roman" w:hAnsi="Times New Roman"/>
          <w:sz w:val="28"/>
          <w:szCs w:val="28"/>
        </w:rPr>
        <w:t xml:space="preserve"> вимог законодавства від провадження господарської діяльності у сфері обігу наркотичних засобів, психотропних речовин і прекурсорів, плановий захід державного нагляду (контролю) щодо такого суб’єкта господарювання </w:t>
      </w:r>
      <w:r>
        <w:rPr>
          <w:rFonts w:ascii="Times New Roman" w:hAnsi="Times New Roman"/>
          <w:sz w:val="28"/>
          <w:szCs w:val="28"/>
        </w:rPr>
        <w:t xml:space="preserve">здійснюється не </w:t>
      </w:r>
      <w:r w:rsidRPr="00681C22">
        <w:rPr>
          <w:rFonts w:ascii="Times New Roman" w:hAnsi="Times New Roman"/>
          <w:sz w:val="28"/>
          <w:szCs w:val="28"/>
        </w:rPr>
        <w:t xml:space="preserve">раніше ніж </w:t>
      </w:r>
      <w:r>
        <w:rPr>
          <w:rFonts w:ascii="Times New Roman" w:hAnsi="Times New Roman"/>
          <w:sz w:val="28"/>
          <w:szCs w:val="28"/>
        </w:rPr>
        <w:t>протягом установленого</w:t>
      </w:r>
      <w:r w:rsidRPr="00681C22">
        <w:rPr>
          <w:rFonts w:ascii="Times New Roman" w:hAnsi="Times New Roman"/>
          <w:sz w:val="28"/>
          <w:szCs w:val="28"/>
        </w:rPr>
        <w:t xml:space="preserve"> для відповідного ступеня ризику період</w:t>
      </w:r>
      <w:r>
        <w:rPr>
          <w:rFonts w:ascii="Times New Roman" w:hAnsi="Times New Roman"/>
          <w:sz w:val="28"/>
          <w:szCs w:val="28"/>
        </w:rPr>
        <w:t xml:space="preserve">у, збільшений у 1,5 </w:t>
      </w:r>
      <w:proofErr w:type="spellStart"/>
      <w:r>
        <w:rPr>
          <w:rFonts w:ascii="Times New Roman" w:hAnsi="Times New Roman"/>
          <w:sz w:val="28"/>
          <w:szCs w:val="28"/>
        </w:rPr>
        <w:t>раза</w:t>
      </w:r>
      <w:proofErr w:type="spellEnd"/>
      <w:r w:rsidRPr="00681C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Зазначене п</w:t>
      </w:r>
      <w:r w:rsidRPr="00681C22">
        <w:rPr>
          <w:rFonts w:ascii="Times New Roman" w:hAnsi="Times New Roman"/>
          <w:sz w:val="28"/>
          <w:szCs w:val="28"/>
        </w:rPr>
        <w:t>оложення не застосовується до суб’єктів господарювання, віднесених до високого ступеня ризику.</w:t>
      </w:r>
    </w:p>
    <w:p w:rsidR="000B48FE" w:rsidRPr="00021AE1" w:rsidRDefault="000B48FE" w:rsidP="00060D4C">
      <w:pPr>
        <w:pStyle w:val="ShapkaDocumentu"/>
        <w:ind w:left="680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21AE1">
        <w:rPr>
          <w:rFonts w:ascii="Times New Roman" w:hAnsi="Times New Roman"/>
          <w:sz w:val="28"/>
          <w:szCs w:val="28"/>
        </w:rPr>
        <w:t xml:space="preserve">Додаток 1 </w:t>
      </w:r>
      <w:r w:rsidRPr="00021AE1">
        <w:rPr>
          <w:rFonts w:ascii="Times New Roman" w:hAnsi="Times New Roman"/>
          <w:sz w:val="28"/>
          <w:szCs w:val="28"/>
        </w:rPr>
        <w:br/>
        <w:t xml:space="preserve">до </w:t>
      </w:r>
      <w:r>
        <w:rPr>
          <w:rFonts w:ascii="Times New Roman" w:hAnsi="Times New Roman"/>
          <w:sz w:val="28"/>
          <w:szCs w:val="28"/>
        </w:rPr>
        <w:t>к</w:t>
      </w:r>
      <w:r w:rsidRPr="00021AE1">
        <w:rPr>
          <w:rFonts w:ascii="Times New Roman" w:hAnsi="Times New Roman"/>
          <w:sz w:val="28"/>
          <w:szCs w:val="28"/>
        </w:rPr>
        <w:t>ритеріїв</w:t>
      </w:r>
    </w:p>
    <w:p w:rsidR="000B48FE" w:rsidRPr="00021AE1" w:rsidRDefault="000B48FE" w:rsidP="00060D4C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021AE1">
        <w:rPr>
          <w:rFonts w:ascii="Times New Roman" w:hAnsi="Times New Roman"/>
          <w:b w:val="0"/>
          <w:sz w:val="28"/>
          <w:szCs w:val="28"/>
        </w:rPr>
        <w:t xml:space="preserve">РИЗИКИ </w:t>
      </w:r>
      <w:r w:rsidRPr="00021AE1">
        <w:rPr>
          <w:rFonts w:ascii="Times New Roman" w:hAnsi="Times New Roman"/>
          <w:b w:val="0"/>
          <w:sz w:val="28"/>
          <w:szCs w:val="28"/>
        </w:rPr>
        <w:br/>
        <w:t xml:space="preserve">настання негативних наслідків від провадження господарської </w:t>
      </w:r>
      <w:r w:rsidRPr="00021AE1">
        <w:rPr>
          <w:rFonts w:ascii="Times New Roman" w:hAnsi="Times New Roman"/>
          <w:b w:val="0"/>
          <w:sz w:val="28"/>
          <w:szCs w:val="28"/>
        </w:rPr>
        <w:br/>
        <w:t>діяльності у сфері культивування р</w:t>
      </w:r>
      <w:r>
        <w:rPr>
          <w:rFonts w:ascii="Times New Roman" w:hAnsi="Times New Roman"/>
          <w:b w:val="0"/>
          <w:sz w:val="28"/>
          <w:szCs w:val="28"/>
        </w:rPr>
        <w:t xml:space="preserve">ослин, включених до таблиці І </w:t>
      </w:r>
      <w:r>
        <w:rPr>
          <w:rFonts w:ascii="Times New Roman" w:hAnsi="Times New Roman"/>
          <w:b w:val="0"/>
          <w:sz w:val="28"/>
          <w:szCs w:val="28"/>
        </w:rPr>
        <w:br/>
        <w:t>п</w:t>
      </w:r>
      <w:r w:rsidRPr="00021AE1">
        <w:rPr>
          <w:rFonts w:ascii="Times New Roman" w:hAnsi="Times New Roman"/>
          <w:b w:val="0"/>
          <w:sz w:val="28"/>
          <w:szCs w:val="28"/>
        </w:rPr>
        <w:t>ереліку</w:t>
      </w:r>
      <w:r>
        <w:rPr>
          <w:rFonts w:ascii="Times New Roman" w:hAnsi="Times New Roman"/>
          <w:b w:val="0"/>
          <w:sz w:val="28"/>
          <w:szCs w:val="28"/>
        </w:rPr>
        <w:t xml:space="preserve"> наркотичних засобів, психотропних речовин і прекурсорів</w:t>
      </w:r>
      <w:r w:rsidRPr="00021AE1">
        <w:rPr>
          <w:rFonts w:ascii="Times New Roman" w:hAnsi="Times New Roman"/>
          <w:b w:val="0"/>
          <w:sz w:val="28"/>
          <w:szCs w:val="28"/>
        </w:rPr>
        <w:t>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</w:t>
      </w:r>
      <w:r>
        <w:rPr>
          <w:rFonts w:ascii="Times New Roman" w:hAnsi="Times New Roman"/>
          <w:b w:val="0"/>
          <w:sz w:val="28"/>
          <w:szCs w:val="28"/>
        </w:rPr>
        <w:t>орів, включених до зазначеного п</w:t>
      </w:r>
      <w:r w:rsidRPr="00021AE1">
        <w:rPr>
          <w:rFonts w:ascii="Times New Roman" w:hAnsi="Times New Roman"/>
          <w:b w:val="0"/>
          <w:sz w:val="28"/>
          <w:szCs w:val="28"/>
        </w:rPr>
        <w:t>ереліку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1974"/>
        <w:gridCol w:w="2037"/>
        <w:gridCol w:w="3253"/>
      </w:tblGrid>
      <w:tr w:rsidR="000B48FE" w:rsidRPr="00021AE1" w:rsidTr="007F4FF2">
        <w:trPr>
          <w:trHeight w:val="600"/>
          <w:tblHeader/>
          <w:jc w:val="center"/>
        </w:trPr>
        <w:tc>
          <w:tcPr>
            <w:tcW w:w="1803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Цілі державного нагляду (контролю) (код)</w:t>
            </w:r>
          </w:p>
        </w:tc>
        <w:tc>
          <w:tcPr>
            <w:tcW w:w="3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Ризик настання негативних наслідків від провадження господарської діяльності</w:t>
            </w:r>
          </w:p>
        </w:tc>
        <w:tc>
          <w:tcPr>
            <w:tcW w:w="34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Критерії,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</w:t>
            </w:r>
          </w:p>
        </w:tc>
      </w:tr>
      <w:tr w:rsidR="000B48FE" w:rsidRPr="00021AE1" w:rsidTr="007F4FF2">
        <w:trPr>
          <w:trHeight w:val="450"/>
          <w:tblHeader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подія, що містить ризик настання негативних наслідків</w:t>
            </w:r>
          </w:p>
        </w:tc>
        <w:tc>
          <w:tcPr>
            <w:tcW w:w="1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негативний наслідок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FE" w:rsidRPr="00021AE1" w:rsidTr="007F4FF2">
        <w:trPr>
          <w:trHeight w:val="450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Життя та здоров’я людини (О1)</w:t>
            </w:r>
          </w:p>
        </w:tc>
        <w:tc>
          <w:tcPr>
            <w:tcW w:w="18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 xml:space="preserve">діяльність ліцензіата у сфері обігу наркотичних засобів, психотропних речовин і прекурсорів, що призвела до витоку наркотичних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засобів, психотропних речовин і прекурсорів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незаконний обіг</w:t>
            </w:r>
          </w:p>
        </w:tc>
        <w:tc>
          <w:tcPr>
            <w:tcW w:w="199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>смерть людини;</w:t>
            </w:r>
          </w:p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погіршення стану здоров’я людини;</w:t>
            </w:r>
          </w:p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шкода, заподіяна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здоров’ю майбутніх поколінь;</w:t>
            </w:r>
          </w:p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 xml:space="preserve">скорочення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>тривалості життя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>види 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сфері обігу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наркотичних засобів, психотропних речовин і прекурсорів, що провадять ліцензіати;</w:t>
            </w:r>
          </w:p>
          <w:p w:rsidR="000B48FE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 xml:space="preserve">кількість у ліцензіата місць провадження діяльності у сфері обігу наркотичних засобів, психотропних речовин і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>прекурсорів;</w:t>
            </w:r>
          </w:p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обсяги виробництва, виготовлення наркотичних засобів, психотропних речовин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прекурсорів (за останній рік, що передує плановому періоду);</w:t>
            </w:r>
          </w:p>
        </w:tc>
      </w:tr>
      <w:tr w:rsidR="000B48FE" w:rsidRPr="00021AE1" w:rsidTr="007F4FF2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>Належна якість продукції, робіт та послуг (немайнові блага) (О2)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недотримання вимог нормативн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о-правових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актів у сфері обігу наркотичних засобів, психотропних речовин і прекурсорів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моральна шкода, заподіяна окремим громадянам;</w:t>
            </w:r>
          </w:p>
          <w:p w:rsidR="000B48FE" w:rsidRPr="00021AE1" w:rsidRDefault="000B48FE" w:rsidP="007F4FF2">
            <w:pPr>
              <w:pStyle w:val="a5"/>
              <w:spacing w:before="0"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негативний вплив на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відносини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B48FE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обсяги зберігання та/або використання наркотичних засобів, психотропних речовин і прекурсорів (за останній рік, що передує плановому періоду);</w:t>
            </w:r>
          </w:p>
          <w:p w:rsidR="000B48FE" w:rsidRPr="00021AE1" w:rsidRDefault="000B48FE" w:rsidP="007F4FF2">
            <w:pPr>
              <w:pStyle w:val="a5"/>
              <w:spacing w:before="0"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 xml:space="preserve">обсяги культивування рослин, включених до таблиці I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ереліку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FCB">
              <w:rPr>
                <w:rFonts w:ascii="Times New Roman" w:hAnsi="Times New Roman"/>
                <w:sz w:val="28"/>
                <w:szCs w:val="28"/>
              </w:rPr>
              <w:t>наркотичних засобів, психотропних речовин і прекурсорів;</w:t>
            </w:r>
          </w:p>
        </w:tc>
      </w:tr>
      <w:tr w:rsidR="000B48FE" w:rsidRPr="00021AE1" w:rsidTr="007F4FF2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Належна якість продукції, робіт та послуг (майнові блага) (О3)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недотримання вимог нормативн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о-правових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актів у сфері обігу наркотичних засобів, психотропних речовин і прекурсорів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майнові збитки, завдані державі (витрати на державні програми лікування ВІЛ/</w:t>
            </w:r>
            <w:proofErr w:type="spellStart"/>
            <w:r w:rsidRPr="00021AE1">
              <w:rPr>
                <w:rFonts w:ascii="Times New Roman" w:hAnsi="Times New Roman"/>
                <w:sz w:val="28"/>
                <w:szCs w:val="28"/>
              </w:rPr>
              <w:t>СНІДу</w:t>
            </w:r>
            <w:proofErr w:type="spellEnd"/>
            <w:r w:rsidRPr="00021AE1">
              <w:rPr>
                <w:rFonts w:ascii="Times New Roman" w:hAnsi="Times New Roman"/>
                <w:sz w:val="28"/>
                <w:szCs w:val="28"/>
              </w:rPr>
              <w:t xml:space="preserve">, туберкульозу та інших соціально небезпечних захворювань; на утримання осіб, що скоїли злочини у сфері обігу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>наркотичних засобів, психотропних речовин, їх аналогів або прекурсорів в установах виконання покарань;</w:t>
            </w:r>
          </w:p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втрата або зниження працездатності людини;</w:t>
            </w:r>
          </w:p>
          <w:p w:rsidR="000B48FE" w:rsidRPr="00021AE1" w:rsidRDefault="000B48FE" w:rsidP="007F4FF2">
            <w:pPr>
              <w:pStyle w:val="a5"/>
              <w:spacing w:before="0"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майнові збитки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завдані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громадян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B48FE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повідомлення про порушення,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які надійшли від правоохоронних органів,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що призвели до витоку наркотичних засобів, психотропних речовин 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прекурсорів у незаконний обіг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(за останній рік, що передує плановому періоду);</w:t>
            </w:r>
          </w:p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 xml:space="preserve">кількість порушень вимог </w:t>
            </w:r>
            <w:hyperlink r:id="rId5" w:anchor="n11" w:history="1">
              <w:r w:rsidRPr="00021AE1">
                <w:rPr>
                  <w:rFonts w:ascii="Times New Roman" w:hAnsi="Times New Roman"/>
                  <w:sz w:val="28"/>
                  <w:szCs w:val="28"/>
                </w:rPr>
                <w:t xml:space="preserve">Ліцензійних умов провадження господарської діяльності з культивування 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рослин, </w:t>
              </w:r>
              <w:r>
                <w:rPr>
                  <w:rFonts w:ascii="Times New Roman" w:hAnsi="Times New Roman"/>
                  <w:sz w:val="28"/>
                  <w:szCs w:val="28"/>
                </w:rPr>
                <w:lastRenderedPageBreak/>
                <w:t>включених до таблиці I п</w:t>
              </w:r>
              <w:r w:rsidRPr="00021AE1">
                <w:rPr>
                  <w:rFonts w:ascii="Times New Roman" w:hAnsi="Times New Roman"/>
                  <w:sz w:val="28"/>
                  <w:szCs w:val="28"/>
                </w:rPr>
                <w:t xml:space="preserve">ереліку наркотичних засобів, психотропних речовин і прекурсорів, затвердженого </w:t>
              </w:r>
              <w:r w:rsidRPr="00A50D01">
                <w:rPr>
                  <w:rFonts w:ascii="Times New Roman" w:hAnsi="Times New Roman"/>
                  <w:sz w:val="28"/>
                  <w:szCs w:val="28"/>
                </w:rPr>
                <w:t>Кабінет</w:t>
              </w:r>
              <w:r>
                <w:rPr>
                  <w:rFonts w:ascii="Times New Roman" w:hAnsi="Times New Roman"/>
                  <w:sz w:val="28"/>
                  <w:szCs w:val="28"/>
                </w:rPr>
                <w:t>ом</w:t>
              </w:r>
              <w:r w:rsidRPr="00A50D01">
                <w:rPr>
                  <w:rFonts w:ascii="Times New Roman" w:hAnsi="Times New Roman"/>
                  <w:sz w:val="28"/>
                  <w:szCs w:val="28"/>
                </w:rPr>
                <w:t xml:space="preserve"> Міністрів України</w:t>
              </w:r>
              <w:r w:rsidRPr="00021AE1">
                <w:rPr>
                  <w:rFonts w:ascii="Times New Roman" w:hAnsi="Times New Roman"/>
                  <w:sz w:val="28"/>
                  <w:szCs w:val="28"/>
                </w:rPr>
                <w:t>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        </w:r>
            </w:hyperlink>
            <w:r w:rsidRPr="00021AE1">
              <w:rPr>
                <w:rFonts w:ascii="Times New Roman" w:hAnsi="Times New Roman"/>
                <w:sz w:val="28"/>
                <w:szCs w:val="28"/>
              </w:rPr>
              <w:t xml:space="preserve">, затверджених постановою Кабінету Міністрів України від 6 квітня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2016 </w:t>
            </w:r>
            <w:r>
              <w:rPr>
                <w:rFonts w:ascii="Times New Roman" w:hAnsi="Times New Roman"/>
                <w:sz w:val="28"/>
                <w:szCs w:val="28"/>
              </w:rPr>
              <w:t>р.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№ 282 (Офіційний вісник України, 2016 р.,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№ 30,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 </w:t>
            </w:r>
            <w:proofErr w:type="spellEnd"/>
            <w:r w:rsidRPr="00021AE1">
              <w:rPr>
                <w:rFonts w:ascii="Times New Roman" w:hAnsi="Times New Roman"/>
                <w:sz w:val="28"/>
                <w:szCs w:val="28"/>
              </w:rPr>
              <w:t>1209), виявлених під час поперед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нього заходу державного нагляду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(контролю);</w:t>
            </w:r>
          </w:p>
        </w:tc>
      </w:tr>
      <w:tr w:rsidR="000B48FE" w:rsidRPr="00021AE1" w:rsidTr="007F4FF2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before="8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>Навколишнє природн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середовище (О4)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before="8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 xml:space="preserve">діяльність ліцензіата у сфері обігу наркотичних засобів, психотропних речовин і прекурсорів,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що призвела до забруднення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авколишн</w:t>
            </w:r>
            <w:r>
              <w:rPr>
                <w:rFonts w:ascii="Times New Roman" w:hAnsi="Times New Roman"/>
                <w:sz w:val="28"/>
                <w:szCs w:val="28"/>
              </w:rPr>
              <w:t>ього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природн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середовищ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прекурсорами, які є особливо небезпечними хімічними речовинами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before="8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шкода, </w:t>
            </w:r>
            <w:r>
              <w:rPr>
                <w:rFonts w:ascii="Times New Roman" w:hAnsi="Times New Roman"/>
                <w:sz w:val="28"/>
                <w:szCs w:val="28"/>
              </w:rPr>
              <w:t>заподіяна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авколишн</w:t>
            </w:r>
            <w:r>
              <w:rPr>
                <w:rFonts w:ascii="Times New Roman" w:hAnsi="Times New Roman"/>
                <w:sz w:val="28"/>
                <w:szCs w:val="28"/>
              </w:rPr>
              <w:t>ьому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природн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середовищ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before="8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строк провадження господарської діяльності у сфері обігу наркотичних засобів, психотропних речовин і прекурсорів;</w:t>
            </w:r>
          </w:p>
          <w:p w:rsidR="000B48FE" w:rsidRDefault="000B48FE" w:rsidP="007F4FF2">
            <w:pPr>
              <w:pStyle w:val="a5"/>
              <w:spacing w:before="8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 xml:space="preserve">подання обов’язкової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>звітності:</w:t>
            </w:r>
          </w:p>
          <w:p w:rsidR="000B48FE" w:rsidRPr="00021AE1" w:rsidRDefault="000B48FE" w:rsidP="007F4FF2">
            <w:pPr>
              <w:pStyle w:val="a5"/>
              <w:spacing w:before="8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квартальний звіт про кількість наркотичних засобів, психотропних речовин і прекурсорів, що виробляються, виготовляються, ввозяться на територію України чи вивозяться з території України;</w:t>
            </w:r>
          </w:p>
        </w:tc>
      </w:tr>
      <w:tr w:rsidR="000B48FE" w:rsidRPr="00021AE1" w:rsidTr="007F4FF2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before="8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>Національна безпека держави (О5)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before="8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 xml:space="preserve">діяльність ліцензіата у сфері обігу наркотичних засобів, психотропних речовин і прекурсорів, що призвела до витоку наркотичних засобів, психотропних речовин і прекурсорів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незаконний обіг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before="8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зростання наркоти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чної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лежності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населення;</w:t>
            </w:r>
          </w:p>
          <w:p w:rsidR="000B48FE" w:rsidRPr="00021AE1" w:rsidRDefault="000B48FE" w:rsidP="007F4FF2">
            <w:pPr>
              <w:pStyle w:val="a5"/>
              <w:spacing w:before="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зростання рівня злочинності, по</w:t>
            </w:r>
            <w:r>
              <w:rPr>
                <w:rFonts w:ascii="Times New Roman" w:hAnsi="Times New Roman"/>
                <w:sz w:val="28"/>
                <w:szCs w:val="28"/>
              </w:rPr>
              <w:t>гіршення криміногенної ситуації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8FE" w:rsidRPr="00021AE1" w:rsidRDefault="000B48FE" w:rsidP="007F4FF2">
            <w:pPr>
              <w:pStyle w:val="a5"/>
              <w:spacing w:before="80" w:line="223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річний звіт про діяльність із зазначенням кількості вирощених і пер</w:t>
            </w:r>
            <w:r>
              <w:rPr>
                <w:rFonts w:ascii="Times New Roman" w:hAnsi="Times New Roman"/>
                <w:sz w:val="28"/>
                <w:szCs w:val="28"/>
              </w:rPr>
              <w:t>ероблених рослин, включених до п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ереліку, кількості наркотичних засобів, психотропних речовин і прекурсорів, що виробляються, виготовляються, ввозяться на територію України, вивозяться з території України, реалізуються чи використовуються, а також про кількість запасів наркотичних засобів, психотропних речовин і прекурсорів станом </w:t>
            </w:r>
            <w:r>
              <w:rPr>
                <w:rFonts w:ascii="Times New Roman" w:hAnsi="Times New Roman"/>
                <w:sz w:val="28"/>
                <w:szCs w:val="28"/>
              </w:rPr>
              <w:t>на 31 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>грудня звітного року</w:t>
            </w:r>
          </w:p>
        </w:tc>
      </w:tr>
      <w:tr w:rsidR="000B48FE" w:rsidRPr="00021AE1" w:rsidTr="007F4FF2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>Інші суспільні інтереси (О6)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t xml:space="preserve">діяльність ліцензіата у сфері обігу наркотичних засобів, психотропних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речовин і прекурсорів, що призвела до витоку наркотичних засобів, психотропних речовин і прекурсорів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21AE1">
              <w:rPr>
                <w:rFonts w:ascii="Times New Roman" w:hAnsi="Times New Roman"/>
                <w:sz w:val="28"/>
                <w:szCs w:val="28"/>
              </w:rPr>
              <w:t xml:space="preserve"> незаконний обіг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збільшення кількості споживачів наркотичних (психотропних) лікарських </w:t>
            </w:r>
            <w:r w:rsidRPr="00021AE1">
              <w:rPr>
                <w:rFonts w:ascii="Times New Roman" w:hAnsi="Times New Roman"/>
                <w:sz w:val="28"/>
                <w:szCs w:val="28"/>
              </w:rPr>
              <w:lastRenderedPageBreak/>
              <w:t>засобів не за медичним призначенням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8FE" w:rsidRPr="00021AE1" w:rsidRDefault="000B48FE" w:rsidP="007F4FF2">
            <w:pPr>
              <w:pStyle w:val="a5"/>
              <w:spacing w:line="228" w:lineRule="auto"/>
              <w:ind w:left="57" w:right="57"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48FE" w:rsidRDefault="000B48FE" w:rsidP="00060D4C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  <w:sectPr w:rsidR="000B48FE" w:rsidSect="00060D4C">
          <w:headerReference w:type="even" r:id="rId6"/>
          <w:headerReference w:type="default" r:id="rId7"/>
          <w:pgSz w:w="11906" w:h="16838" w:code="9"/>
          <w:pgMar w:top="993" w:right="1134" w:bottom="1134" w:left="1701" w:header="567" w:footer="567" w:gutter="0"/>
          <w:pgNumType w:start="1"/>
          <w:cols w:space="720"/>
          <w:titlePg/>
        </w:sectPr>
      </w:pPr>
      <w:r w:rsidRPr="00021AE1">
        <w:rPr>
          <w:rFonts w:ascii="Times New Roman" w:hAnsi="Times New Roman"/>
          <w:b w:val="0"/>
          <w:i w:val="0"/>
          <w:sz w:val="28"/>
          <w:szCs w:val="28"/>
        </w:rPr>
        <w:lastRenderedPageBreak/>
        <w:t>_____________________</w:t>
      </w:r>
    </w:p>
    <w:p w:rsidR="000B48FE" w:rsidRPr="00582407" w:rsidRDefault="000B48FE" w:rsidP="002D14EB">
      <w:pPr>
        <w:pStyle w:val="ShapkaDocumentu"/>
        <w:ind w:left="10490"/>
        <w:rPr>
          <w:rFonts w:ascii="Times New Roman" w:hAnsi="Times New Roman"/>
          <w:sz w:val="28"/>
          <w:szCs w:val="28"/>
        </w:rPr>
      </w:pPr>
      <w:r w:rsidRPr="00582407">
        <w:rPr>
          <w:rFonts w:ascii="Times New Roman" w:hAnsi="Times New Roman"/>
          <w:sz w:val="28"/>
          <w:szCs w:val="28"/>
        </w:rPr>
        <w:lastRenderedPageBreak/>
        <w:t>Додаток 2</w:t>
      </w:r>
      <w:r>
        <w:rPr>
          <w:rFonts w:ascii="Times New Roman" w:hAnsi="Times New Roman"/>
          <w:sz w:val="28"/>
          <w:szCs w:val="28"/>
        </w:rPr>
        <w:br/>
        <w:t>до к</w:t>
      </w:r>
      <w:r w:rsidRPr="00582407">
        <w:rPr>
          <w:rFonts w:ascii="Times New Roman" w:hAnsi="Times New Roman"/>
          <w:sz w:val="28"/>
          <w:szCs w:val="28"/>
        </w:rPr>
        <w:t>ритеріїв</w:t>
      </w:r>
    </w:p>
    <w:p w:rsidR="000B48FE" w:rsidRPr="00582407" w:rsidRDefault="000B48FE" w:rsidP="002D14EB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582407">
        <w:rPr>
          <w:rFonts w:ascii="Times New Roman" w:hAnsi="Times New Roman"/>
          <w:b w:val="0"/>
          <w:sz w:val="28"/>
          <w:szCs w:val="28"/>
        </w:rPr>
        <w:t xml:space="preserve">ВИЧЕРПНИЙ ПЕРЕЛІК КРИТЕРІЇВ,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582407">
        <w:rPr>
          <w:rFonts w:ascii="Times New Roman" w:hAnsi="Times New Roman"/>
          <w:b w:val="0"/>
          <w:sz w:val="28"/>
          <w:szCs w:val="28"/>
        </w:rPr>
        <w:t xml:space="preserve">за якими оцінюється ступінь ризику від провадження господарської діяльності у сфері культивування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582407">
        <w:rPr>
          <w:rFonts w:ascii="Times New Roman" w:hAnsi="Times New Roman"/>
          <w:b w:val="0"/>
          <w:sz w:val="28"/>
          <w:szCs w:val="28"/>
        </w:rPr>
        <w:t xml:space="preserve">рослин, включених до таблиці І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582407">
        <w:rPr>
          <w:rFonts w:ascii="Times New Roman" w:hAnsi="Times New Roman"/>
          <w:b w:val="0"/>
          <w:sz w:val="28"/>
          <w:szCs w:val="28"/>
        </w:rPr>
        <w:t>ереліку</w:t>
      </w:r>
      <w:r>
        <w:rPr>
          <w:rFonts w:ascii="Times New Roman" w:hAnsi="Times New Roman"/>
          <w:b w:val="0"/>
          <w:sz w:val="28"/>
          <w:szCs w:val="28"/>
        </w:rPr>
        <w:t xml:space="preserve"> наркотичних засобів, психотропних речовин і прекурсорів</w:t>
      </w:r>
      <w:r w:rsidRPr="00582407">
        <w:rPr>
          <w:rFonts w:ascii="Times New Roman" w:hAnsi="Times New Roman"/>
          <w:b w:val="0"/>
          <w:sz w:val="28"/>
          <w:szCs w:val="28"/>
        </w:rPr>
        <w:t xml:space="preserve">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</w:t>
      </w:r>
      <w:r>
        <w:rPr>
          <w:rFonts w:ascii="Times New Roman" w:hAnsi="Times New Roman"/>
          <w:b w:val="0"/>
          <w:sz w:val="28"/>
          <w:szCs w:val="28"/>
        </w:rPr>
        <w:t>переліку, їх показники</w:t>
      </w:r>
      <w:r w:rsidRPr="00582407">
        <w:rPr>
          <w:rFonts w:ascii="Times New Roman" w:hAnsi="Times New Roman"/>
          <w:b w:val="0"/>
          <w:sz w:val="28"/>
          <w:szCs w:val="28"/>
        </w:rPr>
        <w:t xml:space="preserve"> та кільк</w:t>
      </w:r>
      <w:r>
        <w:rPr>
          <w:rFonts w:ascii="Times New Roman" w:hAnsi="Times New Roman"/>
          <w:b w:val="0"/>
          <w:sz w:val="28"/>
          <w:szCs w:val="28"/>
        </w:rPr>
        <w:t>і</w:t>
      </w:r>
      <w:r w:rsidRPr="00582407">
        <w:rPr>
          <w:rFonts w:ascii="Times New Roman" w:hAnsi="Times New Roman"/>
          <w:b w:val="0"/>
          <w:sz w:val="28"/>
          <w:szCs w:val="28"/>
        </w:rPr>
        <w:t>ст</w:t>
      </w:r>
      <w:r>
        <w:rPr>
          <w:rFonts w:ascii="Times New Roman" w:hAnsi="Times New Roman"/>
          <w:b w:val="0"/>
          <w:sz w:val="28"/>
          <w:szCs w:val="28"/>
        </w:rPr>
        <w:t>ь</w:t>
      </w:r>
      <w:r w:rsidRPr="00582407">
        <w:rPr>
          <w:rFonts w:ascii="Times New Roman" w:hAnsi="Times New Roman"/>
          <w:b w:val="0"/>
          <w:sz w:val="28"/>
          <w:szCs w:val="28"/>
        </w:rPr>
        <w:t xml:space="preserve"> балів за кожним показником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91"/>
        <w:gridCol w:w="4227"/>
        <w:gridCol w:w="1053"/>
      </w:tblGrid>
      <w:tr w:rsidR="000B48FE" w:rsidRPr="00BB4F6B" w:rsidTr="000B48FE">
        <w:trPr>
          <w:trHeight w:val="20"/>
          <w:tblHeader/>
        </w:trPr>
        <w:tc>
          <w:tcPr>
            <w:tcW w:w="2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Критерії,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</w:t>
            </w:r>
          </w:p>
        </w:tc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Показники критеріїв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4F6B">
              <w:rPr>
                <w:rFonts w:ascii="Times New Roman" w:hAnsi="Times New Roman"/>
                <w:sz w:val="28"/>
                <w:szCs w:val="28"/>
              </w:rPr>
              <w:t>Кіль-кість</w:t>
            </w:r>
            <w:proofErr w:type="spellEnd"/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балів*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1. Види діяльності у сфері обігу наркотичних засобів, психотропних речовин і прекурсорів, що провадять ліцензіати </w:t>
            </w:r>
          </w:p>
        </w:tc>
        <w:tc>
          <w:tcPr>
            <w:tcW w:w="220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виробництво (виготовлення) наркотичних засобів, психотропних речовин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прекурсорів </w:t>
            </w:r>
          </w:p>
        </w:tc>
        <w:tc>
          <w:tcPr>
            <w:tcW w:w="55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знищення наркотичних засобів,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психотропних речовин і 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прекурсорів (промислове)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зберігання та використання наркотичних засобів, психотропних речовин і прекурсорів, включених до списку 1 таблиці IV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9683A">
              <w:rPr>
                <w:rFonts w:ascii="Times New Roman" w:hAnsi="Times New Roman"/>
                <w:sz w:val="28"/>
                <w:szCs w:val="28"/>
              </w:rPr>
              <w:t>наркотичних засобів, психотропних речовин і прекурсорів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(далі </w:t>
            </w:r>
            <w:r w:rsidRPr="001D5094">
              <w:rPr>
                <w:rFonts w:ascii="Times New Roman CYR" w:hAnsi="Times New Roman CYR" w:cs="Arial"/>
                <w:szCs w:val="26"/>
              </w:rPr>
              <w:t>—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перелік)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ввезення на територію України, вивезення з території України наркотичних засобів, психотропних речовин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прекурсорів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реалізація наркотичних засобів, психотропних речовин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прекурсорів (оптова торгівля)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перевезення наркотичних засобів, психотропних речовин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прекурсорів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культивування рослин, включених до таблиці І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ереліку 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зберігання та використання прекурсорів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із 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/>
                <w:sz w:val="28"/>
                <w:szCs w:val="28"/>
              </w:rPr>
              <w:t>иску 2 таблиці IV 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ереліку 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реалізація (відпуск) наркотичних засобів, психотропних речовин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прекурсорів (роздрібна торгівля)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зберігання та використання психотропних речовин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закладах ветеринарної медицини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 w:val="restar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2. Кількість у ліцензіата місць провадження діяльності у сфері обігу наркотичних засобів, психотропних речовин і </w:t>
            </w:r>
            <w:r w:rsidRPr="00BB4F6B">
              <w:rPr>
                <w:rFonts w:ascii="Times New Roman" w:hAnsi="Times New Roman"/>
                <w:sz w:val="28"/>
                <w:szCs w:val="28"/>
              </w:rPr>
              <w:lastRenderedPageBreak/>
              <w:t>прекурсорів</w:t>
            </w: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і більше 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3 і менше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lastRenderedPageBreak/>
              <w:t>3. Обсяги виробництва, виготовлення наркотичних засобів, психотропних речовин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прекурсорів (за останній рік, що передує плановому періоду)</w:t>
            </w: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виробництво, виготовлення хіміко-фармацевтичними підприємствами наркотичних засобів, психотропних речовин, включених до таблиць II і III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</w:t>
            </w:r>
            <w:r>
              <w:rPr>
                <w:rFonts w:ascii="Times New Roman" w:hAnsi="Times New Roman"/>
                <w:sz w:val="28"/>
                <w:szCs w:val="28"/>
              </w:rPr>
              <w:t>, та (або) прекурсорів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, включен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до списку 1 таблиці IV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ереліку, в будь-яких обсягах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виробництво, виготовлення фармацевтичними (аптечними) закладами наркотичних засобів, психотропних речовин, включених до таблиць II і III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та (або) прекурсор</w:t>
            </w:r>
            <w:r>
              <w:rPr>
                <w:rFonts w:ascii="Times New Roman" w:hAnsi="Times New Roman"/>
                <w:sz w:val="28"/>
                <w:szCs w:val="28"/>
              </w:rPr>
              <w:t>ів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, включен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до списку 1 таблиці IV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ереліку, в будь-яких обсягах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виробництво, виготовлення прекурсорів, включених до списку 2 таблиці IV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ереліку, в обсягах, що перевищують 180 кілограм (літрів)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виробництво, виготовлення прекурсорів, включених до списку 2 таблиці IV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ереліку, в обсягах до 180 кілограм (літрів)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виробництво, виготовлення наркотичних засобів, психотропних речовин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прекурсорів не здійснюється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4. Обсяги зберігання та/або використання наркотичних засобів, психотропних речовин і прекурсорів (за останній рік, що передує плановому періоду)</w:t>
            </w: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будь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яка кількість наркотичних засобів, психотропних речовин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прекурсорів, що використовуються для виробництва, виготовлення лікарських засобів, що містять наркотичні засоби, психотропні </w:t>
            </w:r>
            <w:r w:rsidRPr="00BB4F6B">
              <w:rPr>
                <w:rFonts w:ascii="Times New Roman" w:hAnsi="Times New Roman"/>
                <w:sz w:val="28"/>
                <w:szCs w:val="28"/>
              </w:rPr>
              <w:lastRenderedPageBreak/>
              <w:t>речовини</w:t>
            </w:r>
            <w:r>
              <w:rPr>
                <w:rFonts w:ascii="Times New Roman" w:hAnsi="Times New Roman"/>
                <w:sz w:val="28"/>
                <w:szCs w:val="28"/>
              </w:rPr>
              <w:t>, включені до таблиць II і III 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</w:t>
            </w:r>
            <w:r>
              <w:rPr>
                <w:rFonts w:ascii="Times New Roman" w:hAnsi="Times New Roman"/>
                <w:sz w:val="28"/>
                <w:szCs w:val="28"/>
              </w:rPr>
              <w:t>, та (або) прекурсорів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, включен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до таблиці IV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ереліку, в кількості, що не перевищує їх гранично допустиму кількість, визначену постановою Кабінету Міністрів України від 10 жовтня 2007 р. № 1203 “Про затвердження гранично допустимої кількості наркотичних засобів, психотропних речовин і прекурсорів, що містяться в препаратах” (Офіційний вісник України, 2007 р., № 78, ст. 2885)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більше 5000 ампул (таблеток) наркотичних засобів, психотропних речовин і прекурсорів 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більше 180 кілограм (літрів) прекурсорів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включених до списку 2 таблиці IV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ереліку 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від 2000 до 5000 ампул (таблеток) наркотичних засобів, психотропних речовин і прекурсорів включно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від 100 до 180 кілограм (літрів) прекурсорів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включених до списку 2 таблиці IV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 включно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до 2000 ампул (таблеток) наркотичних засобів, психотропних речовин і прекурсорів включно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до 100 кілограм (літрів) </w:t>
            </w:r>
            <w:r w:rsidRPr="00BB4F6B">
              <w:rPr>
                <w:rFonts w:ascii="Times New Roman" w:hAnsi="Times New Roman"/>
                <w:sz w:val="28"/>
                <w:szCs w:val="28"/>
              </w:rPr>
              <w:lastRenderedPageBreak/>
              <w:t>прекурсорів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включених до списку 2 таблиці IV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 включно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зберігання та/або використання наркотичних засобів, психотропних речовин і прекурсорів не здійснюється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 w:val="restar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5. Обсяги культивування рослин, включених до таблиці I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ереліку </w:t>
            </w: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культивування рослин, включених до таблиці I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ереліку, на площі 50 га і менше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культивування рослин, включених до таблиці I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ереліку, на площі 51 га і більше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культивування рослин, включених до таблиці I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ереліку, не здійснюється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 w:val="restar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/>
                <w:sz w:val="28"/>
                <w:szCs w:val="28"/>
              </w:rPr>
              <w:t>Кількість п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овідомлен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 про порушення,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які надійшли від правоохоронних органів, 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що призвели до витоку наркотичних засобів, психотропних речовин і прекурсорів у незаконний обіг (за останній рік, що передує плановому періоду)</w:t>
            </w: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повідомлення наявне та підтверджене під час проведення заходу державного нагляду (контролю)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повідомлення не підтвердилось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повідомлення відсутнє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</w:tcPr>
          <w:p w:rsidR="000B48FE" w:rsidRPr="00BB4F6B" w:rsidRDefault="000B48FE" w:rsidP="007F4FF2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before="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 w:val="restar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100" w:beforeAutospacing="1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7. Кількість порушень вимог </w:t>
            </w:r>
            <w:hyperlink r:id="rId8" w:anchor="n11" w:history="1">
              <w:r w:rsidRPr="00BB4F6B">
                <w:rPr>
                  <w:rFonts w:ascii="Times New Roman" w:hAnsi="Times New Roman"/>
                  <w:sz w:val="28"/>
                  <w:szCs w:val="28"/>
                </w:rPr>
                <w:t xml:space="preserve">Ліцензійних умов провадження господарської 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</w:t>
              </w:r>
              <w:r w:rsidRPr="00BB4F6B">
                <w:rPr>
                  <w:rFonts w:ascii="Times New Roman" w:hAnsi="Times New Roman"/>
                  <w:sz w:val="28"/>
                  <w:szCs w:val="28"/>
                </w:rPr>
                <w:lastRenderedPageBreak/>
                <w:t>території України, використання, знищення наркотичних засобів, психотропних речовин і прекурсорів, включених до зазначеного переліку</w:t>
              </w:r>
            </w:hyperlink>
            <w:r w:rsidRPr="00BB4F6B">
              <w:rPr>
                <w:rFonts w:ascii="Times New Roman" w:hAnsi="Times New Roman"/>
                <w:sz w:val="28"/>
                <w:szCs w:val="28"/>
              </w:rPr>
              <w:t>, затверджених постановою Кабінету Міністрів України від 6 квітня 2016 р. № 282 (Офіційний вісник України, 2016 р., № 30, ст. 1209), виявлених під час поперед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нього заходу державного нагляду 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(контролю)</w:t>
            </w: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100" w:beforeAutospacing="1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та більше порушень, виявлених під час попереднього заходу державного нагляду (контролю) 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 xml:space="preserve">від 1 до 3 порушень, виявлених під час попереднього заходу державного нагляду (контролю) 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за результатами не менш як двох останніх заходів державного нагляду (контролю) не виявлено фактів порушення або діяльність не здійснювалась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 w:val="restar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lastRenderedPageBreak/>
              <w:t>8. Строк провадження господарської діяльності у сфері обігу наркотичних засобів, психотропних речовин і прекурсорів</w:t>
            </w: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менше 3 років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від 3 до 5 років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більше 5 років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 w:val="restart"/>
            <w:shd w:val="clear" w:color="auto" w:fill="auto"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9. Подання обов’язкової звітності:</w:t>
            </w:r>
          </w:p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- квартальний звіт про кількість наркотичних засобів, психотропних речовин і прекурсорів, що виробляються, виготовляються, ввозяться на територію України чи вивозяться з території України;</w:t>
            </w:r>
          </w:p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звіти не подавались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інформація в звітах не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достовірна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>дотримання строків подання звітів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звіти подані своєчасно</w:t>
            </w:r>
          </w:p>
        </w:tc>
        <w:tc>
          <w:tcPr>
            <w:tcW w:w="550" w:type="pct"/>
            <w:shd w:val="clear" w:color="auto" w:fill="auto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vMerge/>
            <w:shd w:val="clear" w:color="auto" w:fill="auto"/>
            <w:vAlign w:val="center"/>
            <w:hideMark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8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8FE" w:rsidRPr="00BB4F6B" w:rsidTr="000B48FE">
        <w:trPr>
          <w:trHeight w:val="20"/>
        </w:trPr>
        <w:tc>
          <w:tcPr>
            <w:tcW w:w="2242" w:type="pct"/>
            <w:shd w:val="clear" w:color="auto" w:fill="auto"/>
            <w:vAlign w:val="center"/>
          </w:tcPr>
          <w:p w:rsidR="000B48FE" w:rsidRPr="00BB4F6B" w:rsidRDefault="000B48FE" w:rsidP="007F4FF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B4F6B">
              <w:rPr>
                <w:rFonts w:ascii="Times New Roman" w:hAnsi="Times New Roman"/>
                <w:sz w:val="28"/>
                <w:szCs w:val="28"/>
              </w:rPr>
              <w:t>- річний звіт про діяльність із зазначенням кількості вирощених і перероблених рослин, включених до переліку, кількості наркотичних засобів, психотропних речовин і прекурсорів, що виробляються, виготовляються, ввозяться на територію України, вивозяться з території України, реалі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B4F6B">
              <w:rPr>
                <w:rFonts w:ascii="Times New Roman" w:hAnsi="Times New Roman"/>
                <w:sz w:val="28"/>
                <w:szCs w:val="28"/>
              </w:rPr>
              <w:t xml:space="preserve">уються чи використовуються, а також про кількість запасів </w:t>
            </w:r>
            <w:r w:rsidRPr="00BB4F6B">
              <w:rPr>
                <w:rFonts w:ascii="Times New Roman" w:hAnsi="Times New Roman"/>
                <w:sz w:val="28"/>
                <w:szCs w:val="28"/>
              </w:rPr>
              <w:lastRenderedPageBreak/>
              <w:t>наркотичних засобів, психотропних речовин і прекурсорів станом на 31 грудня звітного року</w:t>
            </w:r>
          </w:p>
        </w:tc>
        <w:tc>
          <w:tcPr>
            <w:tcW w:w="2208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auto" w:fill="auto"/>
          </w:tcPr>
          <w:p w:rsidR="000B48FE" w:rsidRPr="00BB4F6B" w:rsidRDefault="000B48FE" w:rsidP="007F4FF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48FE" w:rsidRDefault="000B48FE" w:rsidP="002D14EB">
      <w:pPr>
        <w:pStyle w:val="a5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_____________</w:t>
      </w:r>
    </w:p>
    <w:p w:rsidR="000B48FE" w:rsidRPr="00582407" w:rsidRDefault="000B48FE" w:rsidP="002D14EB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582407">
        <w:rPr>
          <w:rFonts w:ascii="Times New Roman" w:hAnsi="Times New Roman"/>
          <w:sz w:val="22"/>
          <w:szCs w:val="22"/>
        </w:rPr>
        <w:t>* У разі</w:t>
      </w:r>
      <w:r>
        <w:rPr>
          <w:rFonts w:ascii="Times New Roman" w:hAnsi="Times New Roman"/>
          <w:sz w:val="22"/>
          <w:szCs w:val="22"/>
        </w:rPr>
        <w:t xml:space="preserve"> коли</w:t>
      </w:r>
      <w:r w:rsidRPr="00582407">
        <w:rPr>
          <w:rFonts w:ascii="Times New Roman" w:hAnsi="Times New Roman"/>
          <w:sz w:val="22"/>
          <w:szCs w:val="22"/>
        </w:rPr>
        <w:t xml:space="preserve"> до діяльності ліцензіата за одним критерієм можна одночасно застосувати кілька показників, обирається показник критерію з найбільшою кількістю балів.</w:t>
      </w:r>
    </w:p>
    <w:p w:rsidR="000B48FE" w:rsidRPr="00582407" w:rsidRDefault="000B48FE" w:rsidP="002D14EB">
      <w:pPr>
        <w:pStyle w:val="a5"/>
        <w:spacing w:before="0"/>
        <w:ind w:firstLine="0"/>
        <w:jc w:val="center"/>
      </w:pPr>
      <w:r w:rsidRPr="00582407">
        <w:t>_____________________</w:t>
      </w:r>
    </w:p>
    <w:p w:rsidR="000B48FE" w:rsidRPr="00A27A1D" w:rsidRDefault="000B48FE" w:rsidP="002D14EB">
      <w:pPr>
        <w:pStyle w:val="ShapkaDocumentu"/>
        <w:ind w:left="10490"/>
      </w:pPr>
    </w:p>
    <w:p w:rsidR="000B48FE" w:rsidRPr="000B48FE" w:rsidRDefault="000B48FE">
      <w:pPr>
        <w:rPr>
          <w:lang w:val="en-US"/>
        </w:rPr>
      </w:pPr>
    </w:p>
    <w:sectPr w:rsidR="000B48FE" w:rsidRPr="000B4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0B48F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0B48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0B48F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25BBB" w:rsidRPr="002C553A" w:rsidRDefault="000B48FE" w:rsidP="007F4FF2">
    <w:pPr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FE"/>
    <w:rsid w:val="000B48FE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B48FE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48FE"/>
    <w:rPr>
      <w:b/>
      <w:bCs/>
    </w:rPr>
  </w:style>
  <w:style w:type="paragraph" w:styleId="a4">
    <w:name w:val="Normal (Web)"/>
    <w:basedOn w:val="a"/>
    <w:uiPriority w:val="99"/>
    <w:semiHidden/>
    <w:unhideWhenUsed/>
    <w:rsid w:val="000B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48FE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0B48F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0B48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0B48F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B48FE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48FE"/>
    <w:rPr>
      <w:b/>
      <w:bCs/>
    </w:rPr>
  </w:style>
  <w:style w:type="paragraph" w:styleId="a4">
    <w:name w:val="Normal (Web)"/>
    <w:basedOn w:val="a"/>
    <w:uiPriority w:val="99"/>
    <w:semiHidden/>
    <w:unhideWhenUsed/>
    <w:rsid w:val="000B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B48FE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0B48F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0B48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0B48F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42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47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02302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19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20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1347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282-2016-%D0%BF" TargetMode="Externa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zakon.rada.gov.ua/laws/show/282-2016-%D0%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2937</Words>
  <Characters>16745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2020-12-07T11:25:00Z</dcterms:created>
  <dcterms:modified xsi:type="dcterms:W3CDTF">2020-12-07T11:27:00Z</dcterms:modified>
</cp:coreProperties>
</file>