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300" w:rsidRPr="00422300" w:rsidRDefault="00422300" w:rsidP="00422300">
      <w:pPr>
        <w:spacing w:line="450" w:lineRule="atLeast"/>
        <w:jc w:val="center"/>
        <w:textAlignment w:val="baseline"/>
        <w:rPr>
          <w:rFonts w:ascii="ProbaPro" w:eastAsia="Times New Roman" w:hAnsi="ProbaPro" w:cs="Times New Roman"/>
          <w:b/>
          <w:bCs/>
          <w:caps/>
          <w:spacing w:val="30"/>
          <w:sz w:val="41"/>
          <w:szCs w:val="41"/>
          <w:lang w:eastAsia="ru-RU"/>
        </w:rPr>
      </w:pPr>
      <w:bookmarkStart w:id="0" w:name="_GoBack"/>
      <w:r w:rsidRPr="00422300">
        <w:rPr>
          <w:rFonts w:ascii="ProbaPro" w:eastAsia="Times New Roman" w:hAnsi="ProbaPro" w:cs="Times New Roman"/>
          <w:b/>
          <w:bCs/>
          <w:caps/>
          <w:spacing w:val="30"/>
          <w:sz w:val="41"/>
          <w:szCs w:val="41"/>
          <w:lang w:eastAsia="ru-RU"/>
        </w:rPr>
        <w:t>КАБІНЕТ МІНІ</w:t>
      </w:r>
      <w:proofErr w:type="gramStart"/>
      <w:r w:rsidRPr="00422300">
        <w:rPr>
          <w:rFonts w:ascii="ProbaPro" w:eastAsia="Times New Roman" w:hAnsi="ProbaPro" w:cs="Times New Roman"/>
          <w:b/>
          <w:bCs/>
          <w:caps/>
          <w:spacing w:val="30"/>
          <w:sz w:val="41"/>
          <w:szCs w:val="41"/>
          <w:lang w:eastAsia="ru-RU"/>
        </w:rPr>
        <w:t>СТР</w:t>
      </w:r>
      <w:proofErr w:type="gramEnd"/>
      <w:r w:rsidRPr="00422300">
        <w:rPr>
          <w:rFonts w:ascii="ProbaPro" w:eastAsia="Times New Roman" w:hAnsi="ProbaPro" w:cs="Times New Roman"/>
          <w:b/>
          <w:bCs/>
          <w:caps/>
          <w:spacing w:val="30"/>
          <w:sz w:val="41"/>
          <w:szCs w:val="41"/>
          <w:lang w:eastAsia="ru-RU"/>
        </w:rPr>
        <w:t>ІВ УКРАЇНИ</w:t>
      </w:r>
    </w:p>
    <w:p w:rsidR="00422300" w:rsidRPr="00422300" w:rsidRDefault="00422300" w:rsidP="00422300">
      <w:pPr>
        <w:spacing w:after="0" w:line="450" w:lineRule="atLeast"/>
        <w:jc w:val="center"/>
        <w:textAlignment w:val="baseline"/>
        <w:rPr>
          <w:rFonts w:ascii="ProbaPro" w:eastAsia="Times New Roman" w:hAnsi="ProbaPro" w:cs="Times New Roman"/>
          <w:b/>
          <w:bCs/>
          <w:caps/>
          <w:spacing w:val="30"/>
          <w:sz w:val="27"/>
          <w:szCs w:val="27"/>
          <w:lang w:eastAsia="ru-RU"/>
        </w:rPr>
      </w:pPr>
      <w:r w:rsidRPr="00422300">
        <w:rPr>
          <w:rFonts w:ascii="ProbaPro" w:eastAsia="Times New Roman" w:hAnsi="ProbaPro" w:cs="Times New Roman"/>
          <w:b/>
          <w:bCs/>
          <w:caps/>
          <w:spacing w:val="30"/>
          <w:sz w:val="27"/>
          <w:szCs w:val="27"/>
          <w:lang w:eastAsia="ru-RU"/>
        </w:rPr>
        <w:t>ПОСТАНОВА</w:t>
      </w:r>
    </w:p>
    <w:p w:rsidR="00422300" w:rsidRPr="00422300" w:rsidRDefault="00422300" w:rsidP="00422300">
      <w:pPr>
        <w:spacing w:after="0" w:line="450" w:lineRule="atLeast"/>
        <w:jc w:val="center"/>
        <w:textAlignment w:val="baseline"/>
        <w:rPr>
          <w:rFonts w:ascii="ProbaPro" w:eastAsia="Times New Roman" w:hAnsi="ProbaPro" w:cs="Times New Roman"/>
          <w:spacing w:val="15"/>
          <w:sz w:val="24"/>
          <w:szCs w:val="24"/>
          <w:lang w:eastAsia="ru-RU"/>
        </w:rPr>
      </w:pPr>
      <w:proofErr w:type="spellStart"/>
      <w:r w:rsidRPr="00422300">
        <w:rPr>
          <w:rFonts w:ascii="ProbaPro" w:eastAsia="Times New Roman" w:hAnsi="ProbaPro" w:cs="Times New Roman"/>
          <w:spacing w:val="15"/>
          <w:sz w:val="24"/>
          <w:szCs w:val="24"/>
          <w:lang w:eastAsia="ru-RU"/>
        </w:rPr>
        <w:t>від</w:t>
      </w:r>
      <w:proofErr w:type="spellEnd"/>
      <w:r w:rsidRPr="00422300">
        <w:rPr>
          <w:rFonts w:ascii="ProbaPro" w:eastAsia="Times New Roman" w:hAnsi="ProbaPro" w:cs="Times New Roman"/>
          <w:spacing w:val="15"/>
          <w:sz w:val="24"/>
          <w:szCs w:val="24"/>
          <w:lang w:eastAsia="ru-RU"/>
        </w:rPr>
        <w:t xml:space="preserve"> 09 </w:t>
      </w:r>
      <w:proofErr w:type="spellStart"/>
      <w:r w:rsidRPr="00422300">
        <w:rPr>
          <w:rFonts w:ascii="ProbaPro" w:eastAsia="Times New Roman" w:hAnsi="ProbaPro" w:cs="Times New Roman"/>
          <w:spacing w:val="15"/>
          <w:sz w:val="24"/>
          <w:szCs w:val="24"/>
          <w:lang w:eastAsia="ru-RU"/>
        </w:rPr>
        <w:t>жовтня</w:t>
      </w:r>
      <w:proofErr w:type="spellEnd"/>
      <w:r w:rsidRPr="00422300">
        <w:rPr>
          <w:rFonts w:ascii="ProbaPro" w:eastAsia="Times New Roman" w:hAnsi="ProbaPro" w:cs="Times New Roman"/>
          <w:spacing w:val="15"/>
          <w:sz w:val="24"/>
          <w:szCs w:val="24"/>
          <w:lang w:eastAsia="ru-RU"/>
        </w:rPr>
        <w:t xml:space="preserve"> 2020 р. № 928</w:t>
      </w:r>
    </w:p>
    <w:p w:rsidR="00422300" w:rsidRPr="00422300" w:rsidRDefault="00422300" w:rsidP="00422300">
      <w:pPr>
        <w:spacing w:line="240" w:lineRule="auto"/>
        <w:jc w:val="center"/>
        <w:textAlignment w:val="baseline"/>
        <w:rPr>
          <w:rFonts w:ascii="ProbaPro" w:eastAsia="Times New Roman" w:hAnsi="ProbaPro" w:cs="Times New Roman"/>
          <w:sz w:val="27"/>
          <w:szCs w:val="27"/>
          <w:lang w:eastAsia="ru-RU"/>
        </w:rPr>
      </w:pPr>
      <w:proofErr w:type="spellStart"/>
      <w:r w:rsidRPr="00422300">
        <w:rPr>
          <w:rFonts w:ascii="ProbaPro" w:eastAsia="Times New Roman" w:hAnsi="ProbaPro" w:cs="Times New Roman"/>
          <w:sz w:val="27"/>
          <w:szCs w:val="27"/>
          <w:lang w:eastAsia="ru-RU"/>
        </w:rPr>
        <w:t>Киї</w:t>
      </w:r>
      <w:proofErr w:type="gramStart"/>
      <w:r w:rsidRPr="00422300">
        <w:rPr>
          <w:rFonts w:ascii="ProbaPro" w:eastAsia="Times New Roman" w:hAnsi="ProbaPro" w:cs="Times New Roman"/>
          <w:sz w:val="27"/>
          <w:szCs w:val="27"/>
          <w:lang w:eastAsia="ru-RU"/>
        </w:rPr>
        <w:t>в</w:t>
      </w:r>
      <w:proofErr w:type="spellEnd"/>
      <w:proofErr w:type="gramEnd"/>
    </w:p>
    <w:p w:rsidR="00422300" w:rsidRPr="00422300" w:rsidRDefault="00422300" w:rsidP="00422300">
      <w:pPr>
        <w:spacing w:line="360" w:lineRule="atLeast"/>
        <w:jc w:val="center"/>
        <w:textAlignment w:val="baseline"/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</w:pPr>
      <w:r w:rsidRPr="00422300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Про </w:t>
      </w:r>
      <w:proofErr w:type="spellStart"/>
      <w:r w:rsidRPr="00422300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внесення</w:t>
      </w:r>
      <w:proofErr w:type="spellEnd"/>
      <w:r w:rsidRPr="00422300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422300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змін</w:t>
      </w:r>
      <w:proofErr w:type="spellEnd"/>
      <w:r w:rsidRPr="00422300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до </w:t>
      </w:r>
      <w:proofErr w:type="spellStart"/>
      <w:r w:rsidRPr="00422300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переліку</w:t>
      </w:r>
      <w:proofErr w:type="spellEnd"/>
      <w:r w:rsidRPr="00422300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422300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лікарських</w:t>
      </w:r>
      <w:proofErr w:type="spellEnd"/>
      <w:r w:rsidRPr="00422300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422300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засобів</w:t>
      </w:r>
      <w:proofErr w:type="spellEnd"/>
      <w:r w:rsidRPr="00422300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та </w:t>
      </w:r>
      <w:proofErr w:type="spellStart"/>
      <w:r w:rsidRPr="00422300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медичних</w:t>
      </w:r>
      <w:proofErr w:type="spellEnd"/>
      <w:r w:rsidRPr="00422300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422300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виробів</w:t>
      </w:r>
      <w:proofErr w:type="spellEnd"/>
      <w:r w:rsidRPr="00422300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, </w:t>
      </w:r>
      <w:proofErr w:type="spellStart"/>
      <w:r w:rsidRPr="00422300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що</w:t>
      </w:r>
      <w:proofErr w:type="spellEnd"/>
      <w:r w:rsidRPr="00422300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422300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закуповуються</w:t>
      </w:r>
      <w:proofErr w:type="spellEnd"/>
      <w:r w:rsidRPr="00422300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на </w:t>
      </w:r>
      <w:proofErr w:type="spellStart"/>
      <w:proofErr w:type="gramStart"/>
      <w:r w:rsidRPr="00422300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п</w:t>
      </w:r>
      <w:proofErr w:type="gramEnd"/>
      <w:r w:rsidRPr="00422300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ідставі</w:t>
      </w:r>
      <w:proofErr w:type="spellEnd"/>
      <w:r w:rsidRPr="00422300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422300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угод</w:t>
      </w:r>
      <w:proofErr w:type="spellEnd"/>
      <w:r w:rsidRPr="00422300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422300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щодо</w:t>
      </w:r>
      <w:proofErr w:type="spellEnd"/>
      <w:r w:rsidRPr="00422300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422300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закупівлі</w:t>
      </w:r>
      <w:proofErr w:type="spellEnd"/>
      <w:r w:rsidRPr="00422300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422300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із</w:t>
      </w:r>
      <w:proofErr w:type="spellEnd"/>
      <w:r w:rsidRPr="00422300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422300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спеціалізованими</w:t>
      </w:r>
      <w:proofErr w:type="spellEnd"/>
      <w:r w:rsidRPr="00422300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422300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організаціями</w:t>
      </w:r>
      <w:proofErr w:type="spellEnd"/>
      <w:r w:rsidRPr="00422300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, </w:t>
      </w:r>
      <w:proofErr w:type="spellStart"/>
      <w:r w:rsidRPr="00422300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які</w:t>
      </w:r>
      <w:proofErr w:type="spellEnd"/>
      <w:r w:rsidRPr="00422300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422300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здійснюють</w:t>
      </w:r>
      <w:proofErr w:type="spellEnd"/>
      <w:r w:rsidRPr="00422300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422300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закупівлі</w:t>
      </w:r>
      <w:proofErr w:type="spellEnd"/>
      <w:r w:rsidRPr="00422300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, за </w:t>
      </w:r>
      <w:proofErr w:type="spellStart"/>
      <w:r w:rsidRPr="00422300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напрямами</w:t>
      </w:r>
      <w:proofErr w:type="spellEnd"/>
      <w:r w:rsidRPr="00422300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422300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використання</w:t>
      </w:r>
      <w:proofErr w:type="spellEnd"/>
      <w:r w:rsidRPr="00422300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422300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бюджетних</w:t>
      </w:r>
      <w:proofErr w:type="spellEnd"/>
      <w:r w:rsidRPr="00422300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422300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коштів</w:t>
      </w:r>
      <w:proofErr w:type="spellEnd"/>
      <w:r w:rsidRPr="00422300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у 2020 </w:t>
      </w:r>
      <w:proofErr w:type="spellStart"/>
      <w:r w:rsidRPr="00422300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році</w:t>
      </w:r>
      <w:proofErr w:type="spellEnd"/>
    </w:p>
    <w:p w:rsidR="00422300" w:rsidRPr="00422300" w:rsidRDefault="00422300" w:rsidP="00422300">
      <w:pPr>
        <w:spacing w:after="0" w:line="405" w:lineRule="atLeast"/>
        <w:jc w:val="both"/>
        <w:textAlignment w:val="baseline"/>
        <w:rPr>
          <w:rFonts w:ascii="ProbaPro" w:eastAsia="Times New Roman" w:hAnsi="ProbaPro" w:cs="Times New Roman"/>
          <w:sz w:val="27"/>
          <w:szCs w:val="27"/>
          <w:lang w:eastAsia="ru-RU"/>
        </w:rPr>
      </w:pPr>
      <w:proofErr w:type="spellStart"/>
      <w:r w:rsidRPr="00422300">
        <w:rPr>
          <w:rFonts w:ascii="ProbaPro" w:eastAsia="Times New Roman" w:hAnsi="ProbaPro" w:cs="Times New Roman"/>
          <w:sz w:val="27"/>
          <w:szCs w:val="27"/>
          <w:lang w:eastAsia="ru-RU"/>
        </w:rPr>
        <w:t>Кабінет</w:t>
      </w:r>
      <w:proofErr w:type="spellEnd"/>
      <w:r w:rsidRPr="00422300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422300">
        <w:rPr>
          <w:rFonts w:ascii="ProbaPro" w:eastAsia="Times New Roman" w:hAnsi="ProbaPro" w:cs="Times New Roman"/>
          <w:sz w:val="27"/>
          <w:szCs w:val="27"/>
          <w:lang w:eastAsia="ru-RU"/>
        </w:rPr>
        <w:t>Міні</w:t>
      </w:r>
      <w:proofErr w:type="gramStart"/>
      <w:r w:rsidRPr="00422300">
        <w:rPr>
          <w:rFonts w:ascii="ProbaPro" w:eastAsia="Times New Roman" w:hAnsi="ProbaPro" w:cs="Times New Roman"/>
          <w:sz w:val="27"/>
          <w:szCs w:val="27"/>
          <w:lang w:eastAsia="ru-RU"/>
        </w:rPr>
        <w:t>стр</w:t>
      </w:r>
      <w:proofErr w:type="gramEnd"/>
      <w:r w:rsidRPr="00422300">
        <w:rPr>
          <w:rFonts w:ascii="ProbaPro" w:eastAsia="Times New Roman" w:hAnsi="ProbaPro" w:cs="Times New Roman"/>
          <w:sz w:val="27"/>
          <w:szCs w:val="27"/>
          <w:lang w:eastAsia="ru-RU"/>
        </w:rPr>
        <w:t>ів</w:t>
      </w:r>
      <w:proofErr w:type="spellEnd"/>
      <w:r w:rsidRPr="00422300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422300">
        <w:rPr>
          <w:rFonts w:ascii="ProbaPro" w:eastAsia="Times New Roman" w:hAnsi="ProbaPro" w:cs="Times New Roman"/>
          <w:sz w:val="27"/>
          <w:szCs w:val="27"/>
          <w:lang w:eastAsia="ru-RU"/>
        </w:rPr>
        <w:t>України</w:t>
      </w:r>
      <w:proofErr w:type="spellEnd"/>
      <w:r w:rsidRPr="00422300">
        <w:rPr>
          <w:rFonts w:ascii="ProbaPro" w:eastAsia="Times New Roman" w:hAnsi="ProbaPro" w:cs="Times New Roman"/>
          <w:sz w:val="27"/>
          <w:szCs w:val="27"/>
          <w:lang w:eastAsia="ru-RU"/>
        </w:rPr>
        <w:t> </w:t>
      </w:r>
      <w:proofErr w:type="spellStart"/>
      <w:r w:rsidRPr="0081444E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eastAsia="ru-RU"/>
        </w:rPr>
        <w:t>постановляє</w:t>
      </w:r>
      <w:proofErr w:type="spellEnd"/>
      <w:r w:rsidRPr="0081444E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eastAsia="ru-RU"/>
        </w:rPr>
        <w:t>:</w:t>
      </w:r>
    </w:p>
    <w:p w:rsidR="00422300" w:rsidRPr="00422300" w:rsidRDefault="00422300" w:rsidP="00422300">
      <w:pPr>
        <w:spacing w:after="225" w:line="405" w:lineRule="atLeast"/>
        <w:jc w:val="both"/>
        <w:textAlignment w:val="baseline"/>
        <w:rPr>
          <w:rFonts w:ascii="ProbaPro" w:eastAsia="Times New Roman" w:hAnsi="ProbaPro" w:cs="Times New Roman"/>
          <w:sz w:val="27"/>
          <w:szCs w:val="27"/>
          <w:lang w:eastAsia="ru-RU"/>
        </w:rPr>
      </w:pPr>
      <w:r w:rsidRPr="00422300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Внести до </w:t>
      </w:r>
      <w:proofErr w:type="spellStart"/>
      <w:r w:rsidRPr="00422300">
        <w:rPr>
          <w:rFonts w:ascii="ProbaPro" w:eastAsia="Times New Roman" w:hAnsi="ProbaPro" w:cs="Times New Roman"/>
          <w:sz w:val="27"/>
          <w:szCs w:val="27"/>
          <w:lang w:eastAsia="ru-RU"/>
        </w:rPr>
        <w:t>переліку</w:t>
      </w:r>
      <w:proofErr w:type="spellEnd"/>
      <w:r w:rsidRPr="00422300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422300">
        <w:rPr>
          <w:rFonts w:ascii="ProbaPro" w:eastAsia="Times New Roman" w:hAnsi="ProbaPro" w:cs="Times New Roman"/>
          <w:sz w:val="27"/>
          <w:szCs w:val="27"/>
          <w:lang w:eastAsia="ru-RU"/>
        </w:rPr>
        <w:t>лікарських</w:t>
      </w:r>
      <w:proofErr w:type="spellEnd"/>
      <w:r w:rsidRPr="00422300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422300">
        <w:rPr>
          <w:rFonts w:ascii="ProbaPro" w:eastAsia="Times New Roman" w:hAnsi="ProbaPro" w:cs="Times New Roman"/>
          <w:sz w:val="27"/>
          <w:szCs w:val="27"/>
          <w:lang w:eastAsia="ru-RU"/>
        </w:rPr>
        <w:t>засобів</w:t>
      </w:r>
      <w:proofErr w:type="spellEnd"/>
      <w:r w:rsidRPr="00422300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та </w:t>
      </w:r>
      <w:proofErr w:type="spellStart"/>
      <w:r w:rsidRPr="00422300">
        <w:rPr>
          <w:rFonts w:ascii="ProbaPro" w:eastAsia="Times New Roman" w:hAnsi="ProbaPro" w:cs="Times New Roman"/>
          <w:sz w:val="27"/>
          <w:szCs w:val="27"/>
          <w:lang w:eastAsia="ru-RU"/>
        </w:rPr>
        <w:t>медичних</w:t>
      </w:r>
      <w:proofErr w:type="spellEnd"/>
      <w:r w:rsidRPr="00422300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422300">
        <w:rPr>
          <w:rFonts w:ascii="ProbaPro" w:eastAsia="Times New Roman" w:hAnsi="ProbaPro" w:cs="Times New Roman"/>
          <w:sz w:val="27"/>
          <w:szCs w:val="27"/>
          <w:lang w:eastAsia="ru-RU"/>
        </w:rPr>
        <w:t>виробів</w:t>
      </w:r>
      <w:proofErr w:type="spellEnd"/>
      <w:r w:rsidRPr="00422300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, </w:t>
      </w:r>
      <w:proofErr w:type="spellStart"/>
      <w:r w:rsidRPr="00422300">
        <w:rPr>
          <w:rFonts w:ascii="ProbaPro" w:eastAsia="Times New Roman" w:hAnsi="ProbaPro" w:cs="Times New Roman"/>
          <w:sz w:val="27"/>
          <w:szCs w:val="27"/>
          <w:lang w:eastAsia="ru-RU"/>
        </w:rPr>
        <w:t>що</w:t>
      </w:r>
      <w:proofErr w:type="spellEnd"/>
      <w:r w:rsidRPr="00422300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422300">
        <w:rPr>
          <w:rFonts w:ascii="ProbaPro" w:eastAsia="Times New Roman" w:hAnsi="ProbaPro" w:cs="Times New Roman"/>
          <w:sz w:val="27"/>
          <w:szCs w:val="27"/>
          <w:lang w:eastAsia="ru-RU"/>
        </w:rPr>
        <w:t>закуповуються</w:t>
      </w:r>
      <w:proofErr w:type="spellEnd"/>
      <w:r w:rsidRPr="00422300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на </w:t>
      </w:r>
      <w:proofErr w:type="spellStart"/>
      <w:proofErr w:type="gramStart"/>
      <w:r w:rsidRPr="00422300">
        <w:rPr>
          <w:rFonts w:ascii="ProbaPro" w:eastAsia="Times New Roman" w:hAnsi="ProbaPro" w:cs="Times New Roman"/>
          <w:sz w:val="27"/>
          <w:szCs w:val="27"/>
          <w:lang w:eastAsia="ru-RU"/>
        </w:rPr>
        <w:t>п</w:t>
      </w:r>
      <w:proofErr w:type="gramEnd"/>
      <w:r w:rsidRPr="00422300">
        <w:rPr>
          <w:rFonts w:ascii="ProbaPro" w:eastAsia="Times New Roman" w:hAnsi="ProbaPro" w:cs="Times New Roman"/>
          <w:sz w:val="27"/>
          <w:szCs w:val="27"/>
          <w:lang w:eastAsia="ru-RU"/>
        </w:rPr>
        <w:t>ідставі</w:t>
      </w:r>
      <w:proofErr w:type="spellEnd"/>
      <w:r w:rsidRPr="00422300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422300">
        <w:rPr>
          <w:rFonts w:ascii="ProbaPro" w:eastAsia="Times New Roman" w:hAnsi="ProbaPro" w:cs="Times New Roman"/>
          <w:sz w:val="27"/>
          <w:szCs w:val="27"/>
          <w:lang w:eastAsia="ru-RU"/>
        </w:rPr>
        <w:t>угод</w:t>
      </w:r>
      <w:proofErr w:type="spellEnd"/>
      <w:r w:rsidRPr="00422300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422300">
        <w:rPr>
          <w:rFonts w:ascii="ProbaPro" w:eastAsia="Times New Roman" w:hAnsi="ProbaPro" w:cs="Times New Roman"/>
          <w:sz w:val="27"/>
          <w:szCs w:val="27"/>
          <w:lang w:eastAsia="ru-RU"/>
        </w:rPr>
        <w:t>щодо</w:t>
      </w:r>
      <w:proofErr w:type="spellEnd"/>
      <w:r w:rsidRPr="00422300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422300">
        <w:rPr>
          <w:rFonts w:ascii="ProbaPro" w:eastAsia="Times New Roman" w:hAnsi="ProbaPro" w:cs="Times New Roman"/>
          <w:sz w:val="27"/>
          <w:szCs w:val="27"/>
          <w:lang w:eastAsia="ru-RU"/>
        </w:rPr>
        <w:t>закупівлі</w:t>
      </w:r>
      <w:proofErr w:type="spellEnd"/>
      <w:r w:rsidRPr="00422300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422300">
        <w:rPr>
          <w:rFonts w:ascii="ProbaPro" w:eastAsia="Times New Roman" w:hAnsi="ProbaPro" w:cs="Times New Roman"/>
          <w:sz w:val="27"/>
          <w:szCs w:val="27"/>
          <w:lang w:eastAsia="ru-RU"/>
        </w:rPr>
        <w:t>із</w:t>
      </w:r>
      <w:proofErr w:type="spellEnd"/>
      <w:r w:rsidRPr="00422300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422300">
        <w:rPr>
          <w:rFonts w:ascii="ProbaPro" w:eastAsia="Times New Roman" w:hAnsi="ProbaPro" w:cs="Times New Roman"/>
          <w:sz w:val="27"/>
          <w:szCs w:val="27"/>
          <w:lang w:eastAsia="ru-RU"/>
        </w:rPr>
        <w:t>спеціалізованими</w:t>
      </w:r>
      <w:proofErr w:type="spellEnd"/>
      <w:r w:rsidRPr="00422300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422300">
        <w:rPr>
          <w:rFonts w:ascii="ProbaPro" w:eastAsia="Times New Roman" w:hAnsi="ProbaPro" w:cs="Times New Roman"/>
          <w:sz w:val="27"/>
          <w:szCs w:val="27"/>
          <w:lang w:eastAsia="ru-RU"/>
        </w:rPr>
        <w:t>організаціями</w:t>
      </w:r>
      <w:proofErr w:type="spellEnd"/>
      <w:r w:rsidRPr="00422300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, </w:t>
      </w:r>
      <w:proofErr w:type="spellStart"/>
      <w:r w:rsidRPr="00422300">
        <w:rPr>
          <w:rFonts w:ascii="ProbaPro" w:eastAsia="Times New Roman" w:hAnsi="ProbaPro" w:cs="Times New Roman"/>
          <w:sz w:val="27"/>
          <w:szCs w:val="27"/>
          <w:lang w:eastAsia="ru-RU"/>
        </w:rPr>
        <w:t>які</w:t>
      </w:r>
      <w:proofErr w:type="spellEnd"/>
      <w:r w:rsidRPr="00422300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422300">
        <w:rPr>
          <w:rFonts w:ascii="ProbaPro" w:eastAsia="Times New Roman" w:hAnsi="ProbaPro" w:cs="Times New Roman"/>
          <w:sz w:val="27"/>
          <w:szCs w:val="27"/>
          <w:lang w:eastAsia="ru-RU"/>
        </w:rPr>
        <w:t>здійснюють</w:t>
      </w:r>
      <w:proofErr w:type="spellEnd"/>
      <w:r w:rsidRPr="00422300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422300">
        <w:rPr>
          <w:rFonts w:ascii="ProbaPro" w:eastAsia="Times New Roman" w:hAnsi="ProbaPro" w:cs="Times New Roman"/>
          <w:sz w:val="27"/>
          <w:szCs w:val="27"/>
          <w:lang w:eastAsia="ru-RU"/>
        </w:rPr>
        <w:t>закупівлі</w:t>
      </w:r>
      <w:proofErr w:type="spellEnd"/>
      <w:r w:rsidRPr="00422300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, за </w:t>
      </w:r>
      <w:proofErr w:type="spellStart"/>
      <w:r w:rsidRPr="00422300">
        <w:rPr>
          <w:rFonts w:ascii="ProbaPro" w:eastAsia="Times New Roman" w:hAnsi="ProbaPro" w:cs="Times New Roman"/>
          <w:sz w:val="27"/>
          <w:szCs w:val="27"/>
          <w:lang w:eastAsia="ru-RU"/>
        </w:rPr>
        <w:t>напрямами</w:t>
      </w:r>
      <w:proofErr w:type="spellEnd"/>
      <w:r w:rsidRPr="00422300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422300">
        <w:rPr>
          <w:rFonts w:ascii="ProbaPro" w:eastAsia="Times New Roman" w:hAnsi="ProbaPro" w:cs="Times New Roman"/>
          <w:sz w:val="27"/>
          <w:szCs w:val="27"/>
          <w:lang w:eastAsia="ru-RU"/>
        </w:rPr>
        <w:t>використання</w:t>
      </w:r>
      <w:proofErr w:type="spellEnd"/>
      <w:r w:rsidRPr="00422300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422300">
        <w:rPr>
          <w:rFonts w:ascii="ProbaPro" w:eastAsia="Times New Roman" w:hAnsi="ProbaPro" w:cs="Times New Roman"/>
          <w:sz w:val="27"/>
          <w:szCs w:val="27"/>
          <w:lang w:eastAsia="ru-RU"/>
        </w:rPr>
        <w:t>бюджетних</w:t>
      </w:r>
      <w:proofErr w:type="spellEnd"/>
      <w:r w:rsidRPr="00422300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422300">
        <w:rPr>
          <w:rFonts w:ascii="ProbaPro" w:eastAsia="Times New Roman" w:hAnsi="ProbaPro" w:cs="Times New Roman"/>
          <w:sz w:val="27"/>
          <w:szCs w:val="27"/>
          <w:lang w:eastAsia="ru-RU"/>
        </w:rPr>
        <w:t>коштів</w:t>
      </w:r>
      <w:proofErr w:type="spellEnd"/>
      <w:r w:rsidRPr="00422300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у 2020 </w:t>
      </w:r>
      <w:proofErr w:type="spellStart"/>
      <w:r w:rsidRPr="00422300">
        <w:rPr>
          <w:rFonts w:ascii="ProbaPro" w:eastAsia="Times New Roman" w:hAnsi="ProbaPro" w:cs="Times New Roman"/>
          <w:sz w:val="27"/>
          <w:szCs w:val="27"/>
          <w:lang w:eastAsia="ru-RU"/>
        </w:rPr>
        <w:t>році</w:t>
      </w:r>
      <w:proofErr w:type="spellEnd"/>
      <w:r w:rsidRPr="00422300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, </w:t>
      </w:r>
      <w:proofErr w:type="spellStart"/>
      <w:r w:rsidRPr="00422300">
        <w:rPr>
          <w:rFonts w:ascii="ProbaPro" w:eastAsia="Times New Roman" w:hAnsi="ProbaPro" w:cs="Times New Roman"/>
          <w:sz w:val="27"/>
          <w:szCs w:val="27"/>
          <w:lang w:eastAsia="ru-RU"/>
        </w:rPr>
        <w:t>затвердженого</w:t>
      </w:r>
      <w:proofErr w:type="spellEnd"/>
      <w:r w:rsidRPr="00422300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422300">
        <w:rPr>
          <w:rFonts w:ascii="ProbaPro" w:eastAsia="Times New Roman" w:hAnsi="ProbaPro" w:cs="Times New Roman"/>
          <w:sz w:val="27"/>
          <w:szCs w:val="27"/>
          <w:lang w:eastAsia="ru-RU"/>
        </w:rPr>
        <w:t>постановою</w:t>
      </w:r>
      <w:proofErr w:type="spellEnd"/>
      <w:r w:rsidRPr="00422300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422300">
        <w:rPr>
          <w:rFonts w:ascii="ProbaPro" w:eastAsia="Times New Roman" w:hAnsi="ProbaPro" w:cs="Times New Roman"/>
          <w:sz w:val="27"/>
          <w:szCs w:val="27"/>
          <w:lang w:eastAsia="ru-RU"/>
        </w:rPr>
        <w:t>Кабінету</w:t>
      </w:r>
      <w:proofErr w:type="spellEnd"/>
      <w:r w:rsidRPr="00422300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422300">
        <w:rPr>
          <w:rFonts w:ascii="ProbaPro" w:eastAsia="Times New Roman" w:hAnsi="ProbaPro" w:cs="Times New Roman"/>
          <w:sz w:val="27"/>
          <w:szCs w:val="27"/>
          <w:lang w:eastAsia="ru-RU"/>
        </w:rPr>
        <w:t>Міністрів</w:t>
      </w:r>
      <w:proofErr w:type="spellEnd"/>
      <w:r w:rsidRPr="00422300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422300">
        <w:rPr>
          <w:rFonts w:ascii="ProbaPro" w:eastAsia="Times New Roman" w:hAnsi="ProbaPro" w:cs="Times New Roman"/>
          <w:sz w:val="27"/>
          <w:szCs w:val="27"/>
          <w:lang w:eastAsia="ru-RU"/>
        </w:rPr>
        <w:t>України</w:t>
      </w:r>
      <w:proofErr w:type="spellEnd"/>
      <w:r w:rsidRPr="00422300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422300">
        <w:rPr>
          <w:rFonts w:ascii="ProbaPro" w:eastAsia="Times New Roman" w:hAnsi="ProbaPro" w:cs="Times New Roman"/>
          <w:sz w:val="27"/>
          <w:szCs w:val="27"/>
          <w:lang w:eastAsia="ru-RU"/>
        </w:rPr>
        <w:t>від</w:t>
      </w:r>
      <w:proofErr w:type="spellEnd"/>
      <w:r w:rsidRPr="00422300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6 </w:t>
      </w:r>
      <w:proofErr w:type="spellStart"/>
      <w:r w:rsidRPr="00422300">
        <w:rPr>
          <w:rFonts w:ascii="ProbaPro" w:eastAsia="Times New Roman" w:hAnsi="ProbaPro" w:cs="Times New Roman"/>
          <w:sz w:val="27"/>
          <w:szCs w:val="27"/>
          <w:lang w:eastAsia="ru-RU"/>
        </w:rPr>
        <w:t>травня</w:t>
      </w:r>
      <w:proofErr w:type="spellEnd"/>
      <w:r w:rsidRPr="00422300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2020 р. № 350 “</w:t>
      </w:r>
      <w:proofErr w:type="spellStart"/>
      <w:r w:rsidRPr="00422300">
        <w:rPr>
          <w:rFonts w:ascii="ProbaPro" w:eastAsia="Times New Roman" w:hAnsi="ProbaPro" w:cs="Times New Roman"/>
          <w:sz w:val="27"/>
          <w:szCs w:val="27"/>
          <w:lang w:eastAsia="ru-RU"/>
        </w:rPr>
        <w:t>Деякі</w:t>
      </w:r>
      <w:proofErr w:type="spellEnd"/>
      <w:r w:rsidRPr="00422300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422300">
        <w:rPr>
          <w:rFonts w:ascii="ProbaPro" w:eastAsia="Times New Roman" w:hAnsi="ProbaPro" w:cs="Times New Roman"/>
          <w:sz w:val="27"/>
          <w:szCs w:val="27"/>
          <w:lang w:eastAsia="ru-RU"/>
        </w:rPr>
        <w:t>питання</w:t>
      </w:r>
      <w:proofErr w:type="spellEnd"/>
      <w:r w:rsidRPr="00422300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422300">
        <w:rPr>
          <w:rFonts w:ascii="ProbaPro" w:eastAsia="Times New Roman" w:hAnsi="ProbaPro" w:cs="Times New Roman"/>
          <w:sz w:val="27"/>
          <w:szCs w:val="27"/>
          <w:lang w:eastAsia="ru-RU"/>
        </w:rPr>
        <w:t>закупі</w:t>
      </w:r>
      <w:proofErr w:type="gramStart"/>
      <w:r w:rsidRPr="00422300">
        <w:rPr>
          <w:rFonts w:ascii="ProbaPro" w:eastAsia="Times New Roman" w:hAnsi="ProbaPro" w:cs="Times New Roman"/>
          <w:sz w:val="27"/>
          <w:szCs w:val="27"/>
          <w:lang w:eastAsia="ru-RU"/>
        </w:rPr>
        <w:t>вл</w:t>
      </w:r>
      <w:proofErr w:type="gramEnd"/>
      <w:r w:rsidRPr="00422300">
        <w:rPr>
          <w:rFonts w:ascii="ProbaPro" w:eastAsia="Times New Roman" w:hAnsi="ProbaPro" w:cs="Times New Roman"/>
          <w:sz w:val="27"/>
          <w:szCs w:val="27"/>
          <w:lang w:eastAsia="ru-RU"/>
        </w:rPr>
        <w:t>і</w:t>
      </w:r>
      <w:proofErr w:type="spellEnd"/>
      <w:r w:rsidRPr="00422300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422300">
        <w:rPr>
          <w:rFonts w:ascii="ProbaPro" w:eastAsia="Times New Roman" w:hAnsi="ProbaPro" w:cs="Times New Roman"/>
          <w:sz w:val="27"/>
          <w:szCs w:val="27"/>
          <w:lang w:eastAsia="ru-RU"/>
        </w:rPr>
        <w:t>лікарських</w:t>
      </w:r>
      <w:proofErr w:type="spellEnd"/>
      <w:r w:rsidRPr="00422300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422300">
        <w:rPr>
          <w:rFonts w:ascii="ProbaPro" w:eastAsia="Times New Roman" w:hAnsi="ProbaPro" w:cs="Times New Roman"/>
          <w:sz w:val="27"/>
          <w:szCs w:val="27"/>
          <w:lang w:eastAsia="ru-RU"/>
        </w:rPr>
        <w:t>засобів</w:t>
      </w:r>
      <w:proofErr w:type="spellEnd"/>
      <w:r w:rsidRPr="00422300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, </w:t>
      </w:r>
      <w:proofErr w:type="spellStart"/>
      <w:r w:rsidRPr="00422300">
        <w:rPr>
          <w:rFonts w:ascii="ProbaPro" w:eastAsia="Times New Roman" w:hAnsi="ProbaPro" w:cs="Times New Roman"/>
          <w:sz w:val="27"/>
          <w:szCs w:val="27"/>
          <w:lang w:eastAsia="ru-RU"/>
        </w:rPr>
        <w:t>медичних</w:t>
      </w:r>
      <w:proofErr w:type="spellEnd"/>
      <w:r w:rsidRPr="00422300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422300">
        <w:rPr>
          <w:rFonts w:ascii="ProbaPro" w:eastAsia="Times New Roman" w:hAnsi="ProbaPro" w:cs="Times New Roman"/>
          <w:sz w:val="27"/>
          <w:szCs w:val="27"/>
          <w:lang w:eastAsia="ru-RU"/>
        </w:rPr>
        <w:t>виробів</w:t>
      </w:r>
      <w:proofErr w:type="spellEnd"/>
      <w:r w:rsidRPr="00422300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та </w:t>
      </w:r>
      <w:proofErr w:type="spellStart"/>
      <w:r w:rsidRPr="00422300">
        <w:rPr>
          <w:rFonts w:ascii="ProbaPro" w:eastAsia="Times New Roman" w:hAnsi="ProbaPro" w:cs="Times New Roman"/>
          <w:sz w:val="27"/>
          <w:szCs w:val="27"/>
          <w:lang w:eastAsia="ru-RU"/>
        </w:rPr>
        <w:t>допоміжних</w:t>
      </w:r>
      <w:proofErr w:type="spellEnd"/>
      <w:r w:rsidRPr="00422300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422300">
        <w:rPr>
          <w:rFonts w:ascii="ProbaPro" w:eastAsia="Times New Roman" w:hAnsi="ProbaPro" w:cs="Times New Roman"/>
          <w:sz w:val="27"/>
          <w:szCs w:val="27"/>
          <w:lang w:eastAsia="ru-RU"/>
        </w:rPr>
        <w:t>засобів</w:t>
      </w:r>
      <w:proofErr w:type="spellEnd"/>
      <w:r w:rsidRPr="00422300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до них, </w:t>
      </w:r>
      <w:proofErr w:type="spellStart"/>
      <w:r w:rsidRPr="00422300">
        <w:rPr>
          <w:rFonts w:ascii="ProbaPro" w:eastAsia="Times New Roman" w:hAnsi="ProbaPro" w:cs="Times New Roman"/>
          <w:sz w:val="27"/>
          <w:szCs w:val="27"/>
          <w:lang w:eastAsia="ru-RU"/>
        </w:rPr>
        <w:t>що</w:t>
      </w:r>
      <w:proofErr w:type="spellEnd"/>
      <w:r w:rsidRPr="00422300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422300">
        <w:rPr>
          <w:rFonts w:ascii="ProbaPro" w:eastAsia="Times New Roman" w:hAnsi="ProbaPro" w:cs="Times New Roman"/>
          <w:sz w:val="27"/>
          <w:szCs w:val="27"/>
          <w:lang w:eastAsia="ru-RU"/>
        </w:rPr>
        <w:t>закуповуються</w:t>
      </w:r>
      <w:proofErr w:type="spellEnd"/>
      <w:r w:rsidRPr="00422300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у 2020 </w:t>
      </w:r>
      <w:proofErr w:type="spellStart"/>
      <w:r w:rsidRPr="00422300">
        <w:rPr>
          <w:rFonts w:ascii="ProbaPro" w:eastAsia="Times New Roman" w:hAnsi="ProbaPro" w:cs="Times New Roman"/>
          <w:sz w:val="27"/>
          <w:szCs w:val="27"/>
          <w:lang w:eastAsia="ru-RU"/>
        </w:rPr>
        <w:t>році</w:t>
      </w:r>
      <w:proofErr w:type="spellEnd"/>
      <w:r w:rsidRPr="00422300">
        <w:rPr>
          <w:rFonts w:ascii="ProbaPro" w:eastAsia="Times New Roman" w:hAnsi="ProbaPro" w:cs="Times New Roman"/>
          <w:sz w:val="27"/>
          <w:szCs w:val="27"/>
          <w:lang w:eastAsia="ru-RU"/>
        </w:rPr>
        <w:t>” (</w:t>
      </w:r>
      <w:proofErr w:type="spellStart"/>
      <w:r w:rsidRPr="00422300">
        <w:rPr>
          <w:rFonts w:ascii="ProbaPro" w:eastAsia="Times New Roman" w:hAnsi="ProbaPro" w:cs="Times New Roman"/>
          <w:sz w:val="27"/>
          <w:szCs w:val="27"/>
          <w:lang w:eastAsia="ru-RU"/>
        </w:rPr>
        <w:t>Офіційний</w:t>
      </w:r>
      <w:proofErr w:type="spellEnd"/>
      <w:r w:rsidRPr="00422300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422300">
        <w:rPr>
          <w:rFonts w:ascii="ProbaPro" w:eastAsia="Times New Roman" w:hAnsi="ProbaPro" w:cs="Times New Roman"/>
          <w:sz w:val="27"/>
          <w:szCs w:val="27"/>
          <w:lang w:eastAsia="ru-RU"/>
        </w:rPr>
        <w:t>вісник</w:t>
      </w:r>
      <w:proofErr w:type="spellEnd"/>
      <w:r w:rsidRPr="00422300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422300">
        <w:rPr>
          <w:rFonts w:ascii="ProbaPro" w:eastAsia="Times New Roman" w:hAnsi="ProbaPro" w:cs="Times New Roman"/>
          <w:sz w:val="27"/>
          <w:szCs w:val="27"/>
          <w:lang w:eastAsia="ru-RU"/>
        </w:rPr>
        <w:t>України</w:t>
      </w:r>
      <w:proofErr w:type="spellEnd"/>
      <w:r w:rsidRPr="00422300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, 2020 р., № 41, ст. 1319), </w:t>
      </w:r>
      <w:proofErr w:type="spellStart"/>
      <w:r w:rsidRPr="00422300">
        <w:rPr>
          <w:rFonts w:ascii="ProbaPro" w:eastAsia="Times New Roman" w:hAnsi="ProbaPro" w:cs="Times New Roman"/>
          <w:sz w:val="27"/>
          <w:szCs w:val="27"/>
          <w:lang w:eastAsia="ru-RU"/>
        </w:rPr>
        <w:t>зміни</w:t>
      </w:r>
      <w:proofErr w:type="spellEnd"/>
      <w:r w:rsidRPr="00422300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, </w:t>
      </w:r>
      <w:proofErr w:type="spellStart"/>
      <w:r w:rsidRPr="00422300">
        <w:rPr>
          <w:rFonts w:ascii="ProbaPro" w:eastAsia="Times New Roman" w:hAnsi="ProbaPro" w:cs="Times New Roman"/>
          <w:sz w:val="27"/>
          <w:szCs w:val="27"/>
          <w:lang w:eastAsia="ru-RU"/>
        </w:rPr>
        <w:t>що</w:t>
      </w:r>
      <w:proofErr w:type="spellEnd"/>
      <w:r w:rsidRPr="00422300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422300">
        <w:rPr>
          <w:rFonts w:ascii="ProbaPro" w:eastAsia="Times New Roman" w:hAnsi="ProbaPro" w:cs="Times New Roman"/>
          <w:sz w:val="27"/>
          <w:szCs w:val="27"/>
          <w:lang w:eastAsia="ru-RU"/>
        </w:rPr>
        <w:t>додаються</w:t>
      </w:r>
      <w:proofErr w:type="spellEnd"/>
      <w:r w:rsidRPr="00422300">
        <w:rPr>
          <w:rFonts w:ascii="ProbaPro" w:eastAsia="Times New Roman" w:hAnsi="ProbaPro" w:cs="Times New Roman"/>
          <w:sz w:val="27"/>
          <w:szCs w:val="27"/>
          <w:lang w:eastAsia="ru-RU"/>
        </w:rPr>
        <w:t>.</w:t>
      </w:r>
    </w:p>
    <w:p w:rsidR="00422300" w:rsidRPr="00422300" w:rsidRDefault="00422300" w:rsidP="00422300">
      <w:pPr>
        <w:spacing w:after="0" w:line="405" w:lineRule="atLeast"/>
        <w:jc w:val="both"/>
        <w:textAlignment w:val="baseline"/>
        <w:rPr>
          <w:rFonts w:ascii="ProbaPro" w:eastAsia="Times New Roman" w:hAnsi="ProbaPro" w:cs="Times New Roman"/>
          <w:sz w:val="27"/>
          <w:szCs w:val="27"/>
          <w:lang w:eastAsia="ru-RU"/>
        </w:rPr>
      </w:pPr>
      <w:proofErr w:type="spellStart"/>
      <w:r w:rsidRPr="0081444E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eastAsia="ru-RU"/>
        </w:rPr>
        <w:t>Прем’єр-міні</w:t>
      </w:r>
      <w:proofErr w:type="gramStart"/>
      <w:r w:rsidRPr="0081444E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eastAsia="ru-RU"/>
        </w:rPr>
        <w:t>стр</w:t>
      </w:r>
      <w:proofErr w:type="spellEnd"/>
      <w:proofErr w:type="gramEnd"/>
      <w:r w:rsidRPr="0081444E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81444E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eastAsia="ru-RU"/>
        </w:rPr>
        <w:t>України</w:t>
      </w:r>
      <w:proofErr w:type="spellEnd"/>
      <w:r w:rsidRPr="0081444E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eastAsia="ru-RU"/>
        </w:rPr>
        <w:t xml:space="preserve"> </w:t>
      </w:r>
      <w:r w:rsidRPr="0081444E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val="uk-UA" w:eastAsia="ru-RU"/>
        </w:rPr>
        <w:tab/>
      </w:r>
      <w:r w:rsidRPr="0081444E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val="uk-UA" w:eastAsia="ru-RU"/>
        </w:rPr>
        <w:tab/>
      </w:r>
      <w:r w:rsidRPr="0081444E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val="uk-UA" w:eastAsia="ru-RU"/>
        </w:rPr>
        <w:tab/>
      </w:r>
      <w:r w:rsidRPr="0081444E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val="uk-UA" w:eastAsia="ru-RU"/>
        </w:rPr>
        <w:tab/>
      </w:r>
      <w:r w:rsidRPr="0081444E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val="uk-UA" w:eastAsia="ru-RU"/>
        </w:rPr>
        <w:tab/>
      </w:r>
      <w:r w:rsidRPr="0081444E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val="uk-UA" w:eastAsia="ru-RU"/>
        </w:rPr>
        <w:tab/>
      </w:r>
      <w:r w:rsidRPr="0081444E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eastAsia="ru-RU"/>
        </w:rPr>
        <w:t>Д. ШМИГАЛЬ</w:t>
      </w:r>
    </w:p>
    <w:p w:rsidR="00942834" w:rsidRPr="0081444E" w:rsidRDefault="00942834">
      <w:pPr>
        <w:rPr>
          <w:lang w:val="uk-UA"/>
        </w:rPr>
      </w:pPr>
    </w:p>
    <w:p w:rsidR="004E6C8B" w:rsidRPr="0081444E" w:rsidRDefault="004E6C8B" w:rsidP="00A3623E">
      <w:pPr>
        <w:pStyle w:val="ShapkaDocumentu"/>
        <w:rPr>
          <w:rFonts w:ascii="Times New Roman" w:hAnsi="Times New Roman"/>
          <w:sz w:val="28"/>
          <w:szCs w:val="28"/>
        </w:rPr>
      </w:pPr>
      <w:r w:rsidRPr="0081444E">
        <w:rPr>
          <w:rFonts w:ascii="Times New Roman" w:hAnsi="Times New Roman"/>
          <w:sz w:val="28"/>
          <w:szCs w:val="28"/>
        </w:rPr>
        <w:t xml:space="preserve">ЗАТВЕРДЖЕНО </w:t>
      </w:r>
      <w:r w:rsidRPr="0081444E">
        <w:rPr>
          <w:rFonts w:ascii="Times New Roman" w:hAnsi="Times New Roman"/>
          <w:sz w:val="28"/>
          <w:szCs w:val="28"/>
        </w:rPr>
        <w:br/>
        <w:t xml:space="preserve">постановою Кабінету Міністрів України </w:t>
      </w:r>
      <w:r w:rsidRPr="0081444E">
        <w:rPr>
          <w:rFonts w:ascii="Times New Roman" w:hAnsi="Times New Roman"/>
          <w:sz w:val="28"/>
          <w:szCs w:val="28"/>
        </w:rPr>
        <w:br/>
        <w:t>від 9 жовтня 2020 р. № 928</w:t>
      </w:r>
    </w:p>
    <w:p w:rsidR="004E6C8B" w:rsidRPr="0081444E" w:rsidRDefault="004E6C8B" w:rsidP="00A3623E">
      <w:pPr>
        <w:pStyle w:val="a6"/>
        <w:rPr>
          <w:rFonts w:ascii="Times New Roman" w:hAnsi="Times New Roman"/>
          <w:b w:val="0"/>
          <w:sz w:val="28"/>
          <w:szCs w:val="28"/>
        </w:rPr>
      </w:pPr>
      <w:r w:rsidRPr="0081444E">
        <w:rPr>
          <w:rFonts w:ascii="Times New Roman" w:hAnsi="Times New Roman"/>
          <w:b w:val="0"/>
          <w:sz w:val="28"/>
          <w:szCs w:val="28"/>
        </w:rPr>
        <w:t xml:space="preserve">ЗМІНИ, </w:t>
      </w:r>
      <w:r w:rsidRPr="0081444E">
        <w:rPr>
          <w:rFonts w:ascii="Times New Roman" w:hAnsi="Times New Roman"/>
          <w:b w:val="0"/>
          <w:sz w:val="28"/>
          <w:szCs w:val="28"/>
        </w:rPr>
        <w:br/>
        <w:t xml:space="preserve">що вносяться до переліку лікарських засобів та медичних </w:t>
      </w:r>
      <w:r w:rsidRPr="0081444E">
        <w:rPr>
          <w:rFonts w:ascii="Times New Roman" w:hAnsi="Times New Roman"/>
          <w:b w:val="0"/>
          <w:sz w:val="28"/>
          <w:szCs w:val="28"/>
        </w:rPr>
        <w:br/>
        <w:t xml:space="preserve">виробів, що закуповуються на підставі угод щодо закупівлі </w:t>
      </w:r>
      <w:r w:rsidRPr="0081444E">
        <w:rPr>
          <w:rFonts w:ascii="Times New Roman" w:hAnsi="Times New Roman"/>
          <w:b w:val="0"/>
          <w:sz w:val="28"/>
          <w:szCs w:val="28"/>
        </w:rPr>
        <w:br/>
        <w:t xml:space="preserve">із спеціалізованими організаціями, які здійснюють закупівлі, </w:t>
      </w:r>
      <w:r w:rsidRPr="0081444E">
        <w:rPr>
          <w:rFonts w:ascii="Times New Roman" w:hAnsi="Times New Roman"/>
          <w:b w:val="0"/>
          <w:sz w:val="28"/>
          <w:szCs w:val="28"/>
        </w:rPr>
        <w:br/>
        <w:t>за напрямами використання бюджетних коштів у 2020 році</w:t>
      </w:r>
    </w:p>
    <w:p w:rsidR="004E6C8B" w:rsidRPr="0081444E" w:rsidRDefault="004E6C8B" w:rsidP="00A3623E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81444E">
        <w:rPr>
          <w:rFonts w:ascii="Times New Roman" w:hAnsi="Times New Roman"/>
          <w:sz w:val="28"/>
          <w:szCs w:val="28"/>
        </w:rPr>
        <w:tab/>
        <w:t xml:space="preserve">У розділі “Медикаменти для громадян, які страждають на </w:t>
      </w:r>
      <w:proofErr w:type="spellStart"/>
      <w:r w:rsidRPr="0081444E">
        <w:rPr>
          <w:rFonts w:ascii="Times New Roman" w:hAnsi="Times New Roman"/>
          <w:sz w:val="28"/>
          <w:szCs w:val="28"/>
        </w:rPr>
        <w:t>орфанні</w:t>
      </w:r>
      <w:proofErr w:type="spellEnd"/>
      <w:r w:rsidRPr="0081444E">
        <w:rPr>
          <w:rFonts w:ascii="Times New Roman" w:hAnsi="Times New Roman"/>
          <w:sz w:val="28"/>
          <w:szCs w:val="28"/>
        </w:rPr>
        <w:t xml:space="preserve"> метаболічні захворювання” позиції: </w:t>
      </w:r>
    </w:p>
    <w:tbl>
      <w:tblPr>
        <w:tblW w:w="5068" w:type="pct"/>
        <w:tblLook w:val="04A0" w:firstRow="1" w:lastRow="0" w:firstColumn="1" w:lastColumn="0" w:noHBand="0" w:noVBand="1"/>
      </w:tblPr>
      <w:tblGrid>
        <w:gridCol w:w="2872"/>
        <w:gridCol w:w="2291"/>
        <w:gridCol w:w="1319"/>
        <w:gridCol w:w="3031"/>
      </w:tblGrid>
      <w:tr w:rsidR="0081444E" w:rsidRPr="0081444E" w:rsidTr="00A3623E">
        <w:trPr>
          <w:trHeight w:val="315"/>
        </w:trPr>
        <w:tc>
          <w:tcPr>
            <w:tcW w:w="278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E6C8B" w:rsidRPr="0081444E" w:rsidRDefault="004E6C8B" w:rsidP="00A3623E">
            <w:pPr>
              <w:pStyle w:val="a5"/>
              <w:spacing w:line="228" w:lineRule="auto"/>
              <w:ind w:left="57" w:right="57" w:firstLine="0"/>
              <w:rPr>
                <w:rFonts w:ascii="Times New Roman" w:hAnsi="Times New Roman"/>
                <w:sz w:val="28"/>
                <w:szCs w:val="28"/>
              </w:rPr>
            </w:pPr>
            <w:r w:rsidRPr="0081444E">
              <w:rPr>
                <w:rFonts w:ascii="Times New Roman" w:hAnsi="Times New Roman"/>
                <w:sz w:val="28"/>
                <w:szCs w:val="28"/>
              </w:rPr>
              <w:t xml:space="preserve">“ </w:t>
            </w:r>
            <w:proofErr w:type="spellStart"/>
            <w:r w:rsidRPr="0081444E">
              <w:rPr>
                <w:rFonts w:ascii="Times New Roman" w:hAnsi="Times New Roman"/>
                <w:sz w:val="28"/>
                <w:szCs w:val="28"/>
              </w:rPr>
              <w:t>Іміглюцераза</w:t>
            </w:r>
            <w:proofErr w:type="spellEnd"/>
            <w:r w:rsidRPr="0081444E">
              <w:rPr>
                <w:rFonts w:ascii="Times New Roman" w:hAnsi="Times New Roman"/>
                <w:sz w:val="28"/>
                <w:szCs w:val="28"/>
              </w:rPr>
              <w:t xml:space="preserve"> або </w:t>
            </w:r>
            <w:proofErr w:type="spellStart"/>
            <w:r w:rsidRPr="0081444E">
              <w:rPr>
                <w:rFonts w:ascii="Times New Roman" w:hAnsi="Times New Roman"/>
                <w:sz w:val="28"/>
                <w:szCs w:val="28"/>
              </w:rPr>
              <w:t>таліглюцераза</w:t>
            </w:r>
            <w:proofErr w:type="spellEnd"/>
            <w:r w:rsidRPr="0081444E">
              <w:rPr>
                <w:rFonts w:ascii="Times New Roman" w:hAnsi="Times New Roman"/>
                <w:sz w:val="28"/>
                <w:szCs w:val="28"/>
              </w:rPr>
              <w:t xml:space="preserve"> альфа, або </w:t>
            </w:r>
            <w:proofErr w:type="spellStart"/>
            <w:r w:rsidRPr="0081444E">
              <w:rPr>
                <w:rFonts w:ascii="Times New Roman" w:hAnsi="Times New Roman"/>
                <w:sz w:val="28"/>
                <w:szCs w:val="28"/>
              </w:rPr>
              <w:t>велаглюцераза</w:t>
            </w:r>
            <w:proofErr w:type="spellEnd"/>
            <w:r w:rsidRPr="0081444E">
              <w:rPr>
                <w:rFonts w:ascii="Times New Roman" w:hAnsi="Times New Roman"/>
                <w:sz w:val="28"/>
                <w:szCs w:val="28"/>
              </w:rPr>
              <w:t xml:space="preserve"> альфа</w:t>
            </w:r>
          </w:p>
        </w:tc>
        <w:tc>
          <w:tcPr>
            <w:tcW w:w="222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E6C8B" w:rsidRPr="0081444E" w:rsidRDefault="004E6C8B" w:rsidP="00A3623E">
            <w:pPr>
              <w:pStyle w:val="a5"/>
              <w:spacing w:line="228" w:lineRule="auto"/>
              <w:ind w:left="57" w:right="57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44E">
              <w:rPr>
                <w:rFonts w:ascii="Times New Roman" w:hAnsi="Times New Roman"/>
                <w:sz w:val="28"/>
                <w:szCs w:val="28"/>
              </w:rPr>
              <w:t>ампули, флакони, шприци</w:t>
            </w:r>
          </w:p>
        </w:tc>
        <w:tc>
          <w:tcPr>
            <w:tcW w:w="127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E6C8B" w:rsidRPr="0081444E" w:rsidRDefault="004E6C8B" w:rsidP="00A3623E">
            <w:pPr>
              <w:pStyle w:val="a5"/>
              <w:spacing w:line="228" w:lineRule="auto"/>
              <w:ind w:left="57" w:right="57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44E">
              <w:rPr>
                <w:rFonts w:ascii="Times New Roman" w:hAnsi="Times New Roman"/>
                <w:sz w:val="28"/>
                <w:szCs w:val="28"/>
              </w:rPr>
              <w:t xml:space="preserve">200 ОД або </w:t>
            </w:r>
          </w:p>
          <w:p w:rsidR="004E6C8B" w:rsidRPr="0081444E" w:rsidRDefault="004E6C8B" w:rsidP="000F53C2">
            <w:pPr>
              <w:pStyle w:val="a5"/>
              <w:spacing w:before="0" w:line="228" w:lineRule="auto"/>
              <w:ind w:left="57" w:right="57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44E">
              <w:rPr>
                <w:rFonts w:ascii="Times New Roman" w:hAnsi="Times New Roman"/>
                <w:sz w:val="28"/>
                <w:szCs w:val="28"/>
              </w:rPr>
              <w:t>400 ОД</w:t>
            </w:r>
          </w:p>
        </w:tc>
        <w:tc>
          <w:tcPr>
            <w:tcW w:w="293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E6C8B" w:rsidRPr="0081444E" w:rsidRDefault="004E6C8B" w:rsidP="00A3623E">
            <w:pPr>
              <w:pStyle w:val="a5"/>
              <w:spacing w:line="228" w:lineRule="auto"/>
              <w:ind w:left="57" w:right="57" w:firstLine="0"/>
              <w:rPr>
                <w:rFonts w:ascii="Times New Roman" w:hAnsi="Times New Roman"/>
                <w:sz w:val="28"/>
                <w:szCs w:val="28"/>
              </w:rPr>
            </w:pPr>
            <w:r w:rsidRPr="0081444E">
              <w:rPr>
                <w:rFonts w:ascii="Times New Roman" w:hAnsi="Times New Roman"/>
                <w:sz w:val="28"/>
                <w:szCs w:val="28"/>
              </w:rPr>
              <w:t xml:space="preserve">для дітей від 4 років та дорослих, які страждають на хворобу </w:t>
            </w:r>
            <w:proofErr w:type="spellStart"/>
            <w:r w:rsidRPr="0081444E">
              <w:rPr>
                <w:rFonts w:ascii="Times New Roman" w:hAnsi="Times New Roman"/>
                <w:sz w:val="28"/>
                <w:szCs w:val="28"/>
              </w:rPr>
              <w:t>Гоше</w:t>
            </w:r>
            <w:proofErr w:type="spellEnd"/>
            <w:r w:rsidRPr="0081444E">
              <w:rPr>
                <w:rFonts w:ascii="Times New Roman" w:hAnsi="Times New Roman"/>
                <w:sz w:val="28"/>
                <w:szCs w:val="28"/>
              </w:rPr>
              <w:t xml:space="preserve"> типу 1</w:t>
            </w:r>
          </w:p>
        </w:tc>
      </w:tr>
      <w:tr w:rsidR="0081444E" w:rsidRPr="0081444E" w:rsidTr="00A3623E">
        <w:trPr>
          <w:trHeight w:val="1695"/>
        </w:trPr>
        <w:tc>
          <w:tcPr>
            <w:tcW w:w="278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E6C8B" w:rsidRPr="0081444E" w:rsidRDefault="004E6C8B" w:rsidP="00A3623E">
            <w:pPr>
              <w:pStyle w:val="a5"/>
              <w:spacing w:line="228" w:lineRule="auto"/>
              <w:ind w:left="57" w:right="57"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1444E">
              <w:rPr>
                <w:rFonts w:ascii="Times New Roman" w:hAnsi="Times New Roman"/>
                <w:sz w:val="28"/>
                <w:szCs w:val="28"/>
              </w:rPr>
              <w:lastRenderedPageBreak/>
              <w:t>Іміглюцераза</w:t>
            </w:r>
            <w:proofErr w:type="spellEnd"/>
          </w:p>
        </w:tc>
        <w:tc>
          <w:tcPr>
            <w:tcW w:w="222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E6C8B" w:rsidRPr="0081444E" w:rsidRDefault="004E6C8B" w:rsidP="00A3623E">
            <w:pPr>
              <w:pStyle w:val="a5"/>
              <w:spacing w:line="228" w:lineRule="auto"/>
              <w:ind w:left="57" w:right="57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44E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127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E6C8B" w:rsidRPr="0081444E" w:rsidRDefault="004E6C8B" w:rsidP="00A3623E">
            <w:pPr>
              <w:pStyle w:val="a5"/>
              <w:spacing w:line="228" w:lineRule="auto"/>
              <w:ind w:left="57" w:right="57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44E">
              <w:rPr>
                <w:rFonts w:ascii="Times New Roman" w:hAnsi="Times New Roman"/>
                <w:sz w:val="28"/>
                <w:szCs w:val="28"/>
              </w:rPr>
              <w:t>400 ОД</w:t>
            </w:r>
          </w:p>
        </w:tc>
        <w:tc>
          <w:tcPr>
            <w:tcW w:w="293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E6C8B" w:rsidRPr="0081444E" w:rsidRDefault="004E6C8B" w:rsidP="00A3623E">
            <w:pPr>
              <w:pStyle w:val="a5"/>
              <w:spacing w:line="228" w:lineRule="auto"/>
              <w:ind w:left="57" w:right="57" w:firstLine="0"/>
              <w:rPr>
                <w:rFonts w:ascii="Times New Roman" w:hAnsi="Times New Roman"/>
                <w:sz w:val="28"/>
                <w:szCs w:val="28"/>
              </w:rPr>
            </w:pPr>
            <w:r w:rsidRPr="0081444E">
              <w:rPr>
                <w:rFonts w:ascii="Times New Roman" w:hAnsi="Times New Roman"/>
                <w:sz w:val="28"/>
                <w:szCs w:val="28"/>
              </w:rPr>
              <w:t xml:space="preserve">для дітей до 4 років, які страждають на хворобу </w:t>
            </w:r>
            <w:proofErr w:type="spellStart"/>
            <w:r w:rsidRPr="0081444E">
              <w:rPr>
                <w:rFonts w:ascii="Times New Roman" w:hAnsi="Times New Roman"/>
                <w:sz w:val="28"/>
                <w:szCs w:val="28"/>
              </w:rPr>
              <w:t>Гоше</w:t>
            </w:r>
            <w:proofErr w:type="spellEnd"/>
            <w:r w:rsidRPr="0081444E">
              <w:rPr>
                <w:rFonts w:ascii="Times New Roman" w:hAnsi="Times New Roman"/>
                <w:sz w:val="28"/>
                <w:szCs w:val="28"/>
              </w:rPr>
              <w:t xml:space="preserve"> типу 1, та громадян, які страждають на хворобу </w:t>
            </w:r>
            <w:proofErr w:type="spellStart"/>
            <w:r w:rsidRPr="0081444E">
              <w:rPr>
                <w:rFonts w:ascii="Times New Roman" w:hAnsi="Times New Roman"/>
                <w:sz w:val="28"/>
                <w:szCs w:val="28"/>
              </w:rPr>
              <w:t>Гоше</w:t>
            </w:r>
            <w:proofErr w:type="spellEnd"/>
            <w:r w:rsidRPr="0081444E">
              <w:rPr>
                <w:rFonts w:ascii="Times New Roman" w:hAnsi="Times New Roman"/>
                <w:sz w:val="28"/>
                <w:szCs w:val="28"/>
              </w:rPr>
              <w:t xml:space="preserve"> типу 3”                                                                                                                </w:t>
            </w:r>
          </w:p>
        </w:tc>
      </w:tr>
    </w:tbl>
    <w:p w:rsidR="004E6C8B" w:rsidRPr="0081444E" w:rsidRDefault="004E6C8B" w:rsidP="00A3623E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81444E">
        <w:rPr>
          <w:rFonts w:ascii="Times New Roman" w:hAnsi="Times New Roman"/>
          <w:sz w:val="28"/>
          <w:szCs w:val="28"/>
        </w:rPr>
        <w:t>замінити такими позиціями:</w:t>
      </w:r>
    </w:p>
    <w:tbl>
      <w:tblPr>
        <w:tblW w:w="5068" w:type="pct"/>
        <w:tblLook w:val="04A0" w:firstRow="1" w:lastRow="0" w:firstColumn="1" w:lastColumn="0" w:noHBand="0" w:noVBand="1"/>
      </w:tblPr>
      <w:tblGrid>
        <w:gridCol w:w="2873"/>
        <w:gridCol w:w="2288"/>
        <w:gridCol w:w="1512"/>
        <w:gridCol w:w="2840"/>
      </w:tblGrid>
      <w:tr w:rsidR="0081444E" w:rsidRPr="0081444E" w:rsidTr="00A3623E">
        <w:trPr>
          <w:trHeight w:val="315"/>
        </w:trPr>
        <w:tc>
          <w:tcPr>
            <w:tcW w:w="278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E6C8B" w:rsidRPr="0081444E" w:rsidRDefault="004E6C8B" w:rsidP="00A3623E">
            <w:pPr>
              <w:pStyle w:val="a5"/>
              <w:spacing w:line="228" w:lineRule="auto"/>
              <w:ind w:left="57" w:right="57" w:firstLine="0"/>
              <w:rPr>
                <w:rFonts w:ascii="Times New Roman" w:hAnsi="Times New Roman"/>
                <w:sz w:val="28"/>
                <w:szCs w:val="28"/>
              </w:rPr>
            </w:pPr>
            <w:r w:rsidRPr="0081444E">
              <w:rPr>
                <w:rFonts w:ascii="Times New Roman" w:hAnsi="Times New Roman"/>
                <w:sz w:val="28"/>
                <w:szCs w:val="28"/>
              </w:rPr>
              <w:t>“</w:t>
            </w:r>
            <w:proofErr w:type="spellStart"/>
            <w:r w:rsidRPr="0081444E">
              <w:rPr>
                <w:rFonts w:ascii="Times New Roman" w:hAnsi="Times New Roman"/>
                <w:sz w:val="28"/>
                <w:szCs w:val="28"/>
              </w:rPr>
              <w:t>Велаглюцераза</w:t>
            </w:r>
            <w:proofErr w:type="spellEnd"/>
            <w:r w:rsidRPr="0081444E">
              <w:rPr>
                <w:rFonts w:ascii="Times New Roman" w:hAnsi="Times New Roman"/>
                <w:sz w:val="28"/>
                <w:szCs w:val="28"/>
              </w:rPr>
              <w:t xml:space="preserve"> альфа</w:t>
            </w:r>
          </w:p>
        </w:tc>
        <w:tc>
          <w:tcPr>
            <w:tcW w:w="221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E6C8B" w:rsidRPr="0081444E" w:rsidRDefault="004E6C8B" w:rsidP="00A3623E">
            <w:pPr>
              <w:pStyle w:val="a5"/>
              <w:spacing w:line="228" w:lineRule="auto"/>
              <w:ind w:left="57" w:right="57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44E">
              <w:rPr>
                <w:rFonts w:ascii="Times New Roman" w:hAnsi="Times New Roman"/>
                <w:sz w:val="28"/>
                <w:szCs w:val="28"/>
              </w:rPr>
              <w:t>ампули, флакони, шприци</w:t>
            </w:r>
          </w:p>
        </w:tc>
        <w:tc>
          <w:tcPr>
            <w:tcW w:w="146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E6C8B" w:rsidRPr="0081444E" w:rsidRDefault="004E6C8B" w:rsidP="00A3623E">
            <w:pPr>
              <w:pStyle w:val="a5"/>
              <w:spacing w:line="228" w:lineRule="auto"/>
              <w:ind w:left="57" w:right="57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44E">
              <w:rPr>
                <w:rFonts w:ascii="Times New Roman" w:hAnsi="Times New Roman"/>
                <w:sz w:val="28"/>
                <w:szCs w:val="28"/>
              </w:rPr>
              <w:t>400 ОД</w:t>
            </w:r>
          </w:p>
        </w:tc>
        <w:tc>
          <w:tcPr>
            <w:tcW w:w="275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E6C8B" w:rsidRPr="0081444E" w:rsidRDefault="004E6C8B" w:rsidP="00A3623E">
            <w:pPr>
              <w:pStyle w:val="a5"/>
              <w:spacing w:line="228" w:lineRule="auto"/>
              <w:ind w:left="57" w:right="57"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444E" w:rsidRPr="0081444E" w:rsidTr="00A3623E">
        <w:trPr>
          <w:trHeight w:val="315"/>
        </w:trPr>
        <w:tc>
          <w:tcPr>
            <w:tcW w:w="278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E6C8B" w:rsidRPr="0081444E" w:rsidRDefault="004E6C8B" w:rsidP="00A3623E">
            <w:pPr>
              <w:pStyle w:val="a5"/>
              <w:spacing w:line="228" w:lineRule="auto"/>
              <w:ind w:left="57" w:right="57"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1444E">
              <w:rPr>
                <w:rFonts w:ascii="Times New Roman" w:hAnsi="Times New Roman"/>
                <w:sz w:val="28"/>
                <w:szCs w:val="28"/>
              </w:rPr>
              <w:t>Таліглюцераза</w:t>
            </w:r>
            <w:proofErr w:type="spellEnd"/>
            <w:r w:rsidRPr="0081444E">
              <w:rPr>
                <w:rFonts w:ascii="Times New Roman" w:hAnsi="Times New Roman"/>
                <w:sz w:val="28"/>
                <w:szCs w:val="28"/>
              </w:rPr>
              <w:t xml:space="preserve"> альфа</w:t>
            </w:r>
          </w:p>
        </w:tc>
        <w:tc>
          <w:tcPr>
            <w:tcW w:w="221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E6C8B" w:rsidRPr="0081444E" w:rsidRDefault="004E6C8B" w:rsidP="00A3623E">
            <w:pPr>
              <w:pStyle w:val="a5"/>
              <w:spacing w:line="228" w:lineRule="auto"/>
              <w:ind w:left="57" w:right="57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44E">
              <w:rPr>
                <w:rFonts w:ascii="Times New Roman" w:hAnsi="Times New Roman"/>
                <w:sz w:val="28"/>
                <w:szCs w:val="28"/>
              </w:rPr>
              <w:t>ампули, флакони, шприци</w:t>
            </w:r>
          </w:p>
        </w:tc>
        <w:tc>
          <w:tcPr>
            <w:tcW w:w="146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E6C8B" w:rsidRPr="0081444E" w:rsidRDefault="004E6C8B" w:rsidP="00A3623E">
            <w:pPr>
              <w:pStyle w:val="a5"/>
              <w:spacing w:line="228" w:lineRule="auto"/>
              <w:ind w:left="57" w:right="57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44E">
              <w:rPr>
                <w:rFonts w:ascii="Times New Roman" w:hAnsi="Times New Roman"/>
                <w:sz w:val="28"/>
                <w:szCs w:val="28"/>
              </w:rPr>
              <w:t>200 ОД</w:t>
            </w:r>
          </w:p>
        </w:tc>
        <w:tc>
          <w:tcPr>
            <w:tcW w:w="275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E6C8B" w:rsidRPr="0081444E" w:rsidRDefault="004E6C8B" w:rsidP="00A3623E">
            <w:pPr>
              <w:pStyle w:val="a5"/>
              <w:spacing w:line="228" w:lineRule="auto"/>
              <w:ind w:left="57" w:right="57"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444E" w:rsidRPr="0081444E" w:rsidTr="00A3623E">
        <w:trPr>
          <w:trHeight w:val="315"/>
        </w:trPr>
        <w:tc>
          <w:tcPr>
            <w:tcW w:w="278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E6C8B" w:rsidRPr="0081444E" w:rsidRDefault="004E6C8B" w:rsidP="00A3623E">
            <w:pPr>
              <w:pStyle w:val="a5"/>
              <w:spacing w:line="228" w:lineRule="auto"/>
              <w:ind w:left="57" w:right="57"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1444E">
              <w:rPr>
                <w:rFonts w:ascii="Times New Roman" w:hAnsi="Times New Roman"/>
                <w:sz w:val="28"/>
                <w:szCs w:val="28"/>
              </w:rPr>
              <w:t>Іміглюцераза</w:t>
            </w:r>
            <w:proofErr w:type="spellEnd"/>
          </w:p>
        </w:tc>
        <w:tc>
          <w:tcPr>
            <w:tcW w:w="221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E6C8B" w:rsidRPr="0081444E" w:rsidRDefault="004E6C8B" w:rsidP="00A3623E">
            <w:pPr>
              <w:pStyle w:val="a5"/>
              <w:spacing w:line="228" w:lineRule="auto"/>
              <w:ind w:left="57" w:right="57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44E">
              <w:rPr>
                <w:rFonts w:ascii="Times New Roman" w:hAnsi="Times New Roman"/>
                <w:sz w:val="28"/>
                <w:szCs w:val="28"/>
              </w:rPr>
              <w:t>ампули, флакони, шприци</w:t>
            </w:r>
          </w:p>
        </w:tc>
        <w:tc>
          <w:tcPr>
            <w:tcW w:w="146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E6C8B" w:rsidRPr="0081444E" w:rsidRDefault="004E6C8B" w:rsidP="00A3623E">
            <w:pPr>
              <w:pStyle w:val="a5"/>
              <w:spacing w:line="228" w:lineRule="auto"/>
              <w:ind w:left="57" w:right="57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44E">
              <w:rPr>
                <w:rFonts w:ascii="Times New Roman" w:hAnsi="Times New Roman"/>
                <w:sz w:val="28"/>
                <w:szCs w:val="28"/>
              </w:rPr>
              <w:t>400 ОД</w:t>
            </w:r>
          </w:p>
        </w:tc>
        <w:tc>
          <w:tcPr>
            <w:tcW w:w="275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6C8B" w:rsidRPr="0081444E" w:rsidRDefault="004E6C8B" w:rsidP="00A3623E">
            <w:pPr>
              <w:pStyle w:val="a5"/>
              <w:spacing w:line="228" w:lineRule="auto"/>
              <w:ind w:left="57" w:right="57"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444E" w:rsidRPr="0081444E" w:rsidTr="00A3623E">
        <w:trPr>
          <w:trHeight w:val="2017"/>
        </w:trPr>
        <w:tc>
          <w:tcPr>
            <w:tcW w:w="278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E6C8B" w:rsidRPr="0081444E" w:rsidRDefault="004E6C8B" w:rsidP="00A3623E">
            <w:pPr>
              <w:pStyle w:val="a5"/>
              <w:spacing w:line="228" w:lineRule="auto"/>
              <w:ind w:left="57" w:right="57"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1444E">
              <w:rPr>
                <w:rFonts w:ascii="Times New Roman" w:hAnsi="Times New Roman"/>
                <w:sz w:val="28"/>
                <w:szCs w:val="28"/>
              </w:rPr>
              <w:t>Іміглюцераза</w:t>
            </w:r>
            <w:proofErr w:type="spellEnd"/>
            <w:r w:rsidRPr="0081444E">
              <w:rPr>
                <w:rFonts w:ascii="Times New Roman" w:hAnsi="Times New Roman"/>
                <w:sz w:val="28"/>
                <w:szCs w:val="28"/>
              </w:rPr>
              <w:t xml:space="preserve"> або </w:t>
            </w:r>
            <w:proofErr w:type="spellStart"/>
            <w:r w:rsidRPr="0081444E">
              <w:rPr>
                <w:rFonts w:ascii="Times New Roman" w:hAnsi="Times New Roman"/>
                <w:sz w:val="28"/>
                <w:szCs w:val="28"/>
              </w:rPr>
              <w:t>таліглюцераза</w:t>
            </w:r>
            <w:proofErr w:type="spellEnd"/>
            <w:r w:rsidRPr="0081444E">
              <w:rPr>
                <w:rFonts w:ascii="Times New Roman" w:hAnsi="Times New Roman"/>
                <w:sz w:val="28"/>
                <w:szCs w:val="28"/>
              </w:rPr>
              <w:t xml:space="preserve"> альфа, або </w:t>
            </w:r>
            <w:proofErr w:type="spellStart"/>
            <w:r w:rsidRPr="0081444E">
              <w:rPr>
                <w:rFonts w:ascii="Times New Roman" w:hAnsi="Times New Roman"/>
                <w:sz w:val="28"/>
                <w:szCs w:val="28"/>
              </w:rPr>
              <w:t>велаглюцераза</w:t>
            </w:r>
            <w:proofErr w:type="spellEnd"/>
            <w:r w:rsidRPr="0081444E">
              <w:rPr>
                <w:rFonts w:ascii="Times New Roman" w:hAnsi="Times New Roman"/>
                <w:sz w:val="28"/>
                <w:szCs w:val="28"/>
              </w:rPr>
              <w:t xml:space="preserve"> альфа</w:t>
            </w:r>
          </w:p>
        </w:tc>
        <w:tc>
          <w:tcPr>
            <w:tcW w:w="221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E6C8B" w:rsidRPr="0081444E" w:rsidRDefault="004E6C8B" w:rsidP="00A3623E">
            <w:pPr>
              <w:pStyle w:val="a5"/>
              <w:spacing w:line="228" w:lineRule="auto"/>
              <w:ind w:left="57" w:right="57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44E">
              <w:rPr>
                <w:rFonts w:ascii="Times New Roman" w:hAnsi="Times New Roman"/>
                <w:sz w:val="28"/>
                <w:szCs w:val="28"/>
              </w:rPr>
              <w:t>ампули, флакони, шприци</w:t>
            </w:r>
          </w:p>
        </w:tc>
        <w:tc>
          <w:tcPr>
            <w:tcW w:w="146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E6C8B" w:rsidRPr="0081444E" w:rsidRDefault="004E6C8B" w:rsidP="00A3623E">
            <w:pPr>
              <w:pStyle w:val="a5"/>
              <w:spacing w:line="228" w:lineRule="auto"/>
              <w:ind w:left="57" w:right="57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44E">
              <w:rPr>
                <w:rFonts w:ascii="Times New Roman" w:hAnsi="Times New Roman"/>
                <w:sz w:val="28"/>
                <w:szCs w:val="28"/>
              </w:rPr>
              <w:t xml:space="preserve">200 ОД або </w:t>
            </w:r>
          </w:p>
          <w:p w:rsidR="004E6C8B" w:rsidRPr="0081444E" w:rsidRDefault="004E6C8B" w:rsidP="000F53C2">
            <w:pPr>
              <w:pStyle w:val="a5"/>
              <w:spacing w:before="0" w:line="228" w:lineRule="auto"/>
              <w:ind w:left="57" w:right="57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44E">
              <w:rPr>
                <w:rFonts w:ascii="Times New Roman" w:hAnsi="Times New Roman"/>
                <w:sz w:val="28"/>
                <w:szCs w:val="28"/>
              </w:rPr>
              <w:t>400 ОД</w:t>
            </w:r>
          </w:p>
        </w:tc>
        <w:tc>
          <w:tcPr>
            <w:tcW w:w="275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E6C8B" w:rsidRPr="0081444E" w:rsidRDefault="004E6C8B" w:rsidP="00A3623E">
            <w:pPr>
              <w:pStyle w:val="a5"/>
              <w:spacing w:line="228" w:lineRule="auto"/>
              <w:ind w:left="57" w:right="57" w:firstLine="0"/>
              <w:rPr>
                <w:rFonts w:ascii="Times New Roman" w:hAnsi="Times New Roman"/>
                <w:sz w:val="28"/>
                <w:szCs w:val="28"/>
              </w:rPr>
            </w:pPr>
            <w:r w:rsidRPr="0081444E">
              <w:rPr>
                <w:rFonts w:ascii="Times New Roman" w:hAnsi="Times New Roman"/>
                <w:sz w:val="28"/>
                <w:szCs w:val="28"/>
              </w:rPr>
              <w:t>для пацієнтів, які не отримували лікування за бюджетні кошти раніше, а також для пацієнтів, які можуть бути переведені між препаратами”.</w:t>
            </w:r>
          </w:p>
        </w:tc>
      </w:tr>
    </w:tbl>
    <w:p w:rsidR="004E6C8B" w:rsidRPr="0081444E" w:rsidRDefault="004E6C8B" w:rsidP="00A3623E">
      <w:pPr>
        <w:pStyle w:val="3"/>
        <w:ind w:left="0"/>
        <w:jc w:val="center"/>
        <w:rPr>
          <w:rFonts w:ascii="Times New Roman" w:hAnsi="Times New Roman"/>
          <w:b w:val="0"/>
          <w:i w:val="0"/>
          <w:sz w:val="28"/>
          <w:szCs w:val="28"/>
        </w:rPr>
      </w:pPr>
      <w:r w:rsidRPr="0081444E">
        <w:rPr>
          <w:rFonts w:ascii="Times New Roman" w:hAnsi="Times New Roman"/>
          <w:b w:val="0"/>
          <w:i w:val="0"/>
          <w:sz w:val="28"/>
          <w:szCs w:val="28"/>
        </w:rPr>
        <w:t>_____________________</w:t>
      </w:r>
    </w:p>
    <w:bookmarkEnd w:id="0"/>
    <w:p w:rsidR="004E6C8B" w:rsidRPr="0081444E" w:rsidRDefault="004E6C8B">
      <w:pPr>
        <w:rPr>
          <w:lang w:val="uk-UA"/>
        </w:rPr>
      </w:pPr>
    </w:p>
    <w:sectPr w:rsidR="004E6C8B" w:rsidRPr="008144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300"/>
    <w:rsid w:val="00422300"/>
    <w:rsid w:val="004E6C8B"/>
    <w:rsid w:val="0081444E"/>
    <w:rsid w:val="0094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4E6C8B"/>
    <w:pPr>
      <w:keepNext/>
      <w:spacing w:before="120" w:after="0" w:line="240" w:lineRule="auto"/>
      <w:ind w:left="567"/>
      <w:outlineLvl w:val="2"/>
    </w:pPr>
    <w:rPr>
      <w:rFonts w:ascii="Antiqua" w:eastAsia="Times New Roman" w:hAnsi="Antiqua" w:cs="Times New Roman"/>
      <w:b/>
      <w:i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22300"/>
    <w:rPr>
      <w:b/>
      <w:bCs/>
    </w:rPr>
  </w:style>
  <w:style w:type="paragraph" w:styleId="a4">
    <w:name w:val="Normal (Web)"/>
    <w:basedOn w:val="a"/>
    <w:uiPriority w:val="99"/>
    <w:semiHidden/>
    <w:unhideWhenUsed/>
    <w:rsid w:val="00422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E6C8B"/>
    <w:rPr>
      <w:rFonts w:ascii="Antiqua" w:eastAsia="Times New Roman" w:hAnsi="Antiqua" w:cs="Times New Roman"/>
      <w:b/>
      <w:i/>
      <w:sz w:val="26"/>
      <w:szCs w:val="20"/>
      <w:lang w:val="uk-UA" w:eastAsia="ru-RU"/>
    </w:rPr>
  </w:style>
  <w:style w:type="paragraph" w:customStyle="1" w:styleId="a5">
    <w:name w:val="Нормальний текст"/>
    <w:basedOn w:val="a"/>
    <w:rsid w:val="004E6C8B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6">
    <w:name w:val="Назва документа"/>
    <w:basedOn w:val="a"/>
    <w:next w:val="a5"/>
    <w:rsid w:val="004E6C8B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customStyle="1" w:styleId="ShapkaDocumentu">
    <w:name w:val="Shapka Documentu"/>
    <w:basedOn w:val="a"/>
    <w:rsid w:val="004E6C8B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4E6C8B"/>
    <w:pPr>
      <w:keepNext/>
      <w:spacing w:before="120" w:after="0" w:line="240" w:lineRule="auto"/>
      <w:ind w:left="567"/>
      <w:outlineLvl w:val="2"/>
    </w:pPr>
    <w:rPr>
      <w:rFonts w:ascii="Antiqua" w:eastAsia="Times New Roman" w:hAnsi="Antiqua" w:cs="Times New Roman"/>
      <w:b/>
      <w:i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22300"/>
    <w:rPr>
      <w:b/>
      <w:bCs/>
    </w:rPr>
  </w:style>
  <w:style w:type="paragraph" w:styleId="a4">
    <w:name w:val="Normal (Web)"/>
    <w:basedOn w:val="a"/>
    <w:uiPriority w:val="99"/>
    <w:semiHidden/>
    <w:unhideWhenUsed/>
    <w:rsid w:val="00422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E6C8B"/>
    <w:rPr>
      <w:rFonts w:ascii="Antiqua" w:eastAsia="Times New Roman" w:hAnsi="Antiqua" w:cs="Times New Roman"/>
      <w:b/>
      <w:i/>
      <w:sz w:val="26"/>
      <w:szCs w:val="20"/>
      <w:lang w:val="uk-UA" w:eastAsia="ru-RU"/>
    </w:rPr>
  </w:style>
  <w:style w:type="paragraph" w:customStyle="1" w:styleId="a5">
    <w:name w:val="Нормальний текст"/>
    <w:basedOn w:val="a"/>
    <w:rsid w:val="004E6C8B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6">
    <w:name w:val="Назва документа"/>
    <w:basedOn w:val="a"/>
    <w:next w:val="a5"/>
    <w:rsid w:val="004E6C8B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customStyle="1" w:styleId="ShapkaDocumentu">
    <w:name w:val="Shapka Documentu"/>
    <w:basedOn w:val="a"/>
    <w:rsid w:val="004E6C8B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0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098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72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55286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85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37143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91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561208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2322125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12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279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2555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59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15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959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098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099701">
                                  <w:marLeft w:val="0"/>
                                  <w:marRight w:val="0"/>
                                  <w:marTop w:val="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370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2020-10-30T09:37:00Z</dcterms:created>
  <dcterms:modified xsi:type="dcterms:W3CDTF">2020-10-30T09:39:00Z</dcterms:modified>
</cp:coreProperties>
</file>